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B" w:rsidRPr="00C64D2B" w:rsidRDefault="00C64D2B" w:rsidP="00C64D2B">
      <w:pPr>
        <w:shd w:val="clear" w:color="auto" w:fill="FFFFFF"/>
        <w:spacing w:after="72" w:line="336" w:lineRule="atLeast"/>
        <w:jc w:val="center"/>
        <w:outlineLvl w:val="0"/>
        <w:rPr>
          <w:rFonts w:eastAsia="Times New Roman" w:cs="Times New Roman"/>
          <w:caps/>
          <w:color w:val="FF0000"/>
          <w:kern w:val="36"/>
          <w:sz w:val="41"/>
          <w:szCs w:val="41"/>
          <w:lang w:eastAsia="ru-RU"/>
        </w:rPr>
      </w:pPr>
      <w:r w:rsidRPr="00C64D2B">
        <w:rPr>
          <w:rFonts w:eastAsia="Times New Roman" w:cs="Times New Roman"/>
          <w:caps/>
          <w:color w:val="FF0000"/>
          <w:kern w:val="36"/>
          <w:sz w:val="41"/>
          <w:szCs w:val="41"/>
          <w:lang w:eastAsia="ru-RU"/>
        </w:rPr>
        <w:t>ДЕТСКИЕ ИСТЕРИКИ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Всем знакома картина: ребенок, едва услышав отказ срочно удовлетворить его сиюминутное </w:t>
      </w:r>
      <w:proofErr w:type="gramStart"/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требование</w:t>
      </w:r>
      <w:proofErr w:type="gramEnd"/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падает на пол затылком, вопит, что есть мочи; и никакие действия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родителей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повлиять на это безобразие и прекратить истерику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не помогают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. Зачем ребенку устраивать это показательное выступление? 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Что делать, когда ребенок устраивает истерику? И как помочь малышу от истерики избавиться?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Зачем он это делает?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Да затем, что отлично понимает, что это самый легкий и надежный способ добиться желаемого или, по крайней мере, привлечь к себе внимание. И если не выдержать, поддаться жесткому прессингу умелого манипулятора и уступить, то он мгновенно поймет, что способ работает и станет прибегать к этому средству по любому поводу.</w:t>
      </w:r>
    </w:p>
    <w:p w:rsidR="00C64D2B" w:rsidRPr="00C64D2B" w:rsidRDefault="00C64D2B" w:rsidP="00C64D2B">
      <w:pPr>
        <w:shd w:val="clear" w:color="auto" w:fill="FFFFFF"/>
        <w:spacing w:after="225" w:line="312" w:lineRule="atLeast"/>
        <w:jc w:val="both"/>
        <w:outlineLvl w:val="2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C64D2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Детские истерики — кому это нужно?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Психологи утверждают, что 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детские истерики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 – это важный и нужный этап становления ребенка как личности. Это норма развития ребенка. Младенцы излагают свои просьбы и требования единственным способом — криком. По-другому они просто не умеют. Малыш, который еще не умеет говорить, также выражает свои эмоции криком. Ребенок растет, потребности тоже, и удовлетворение их кажется ему делом первостепенной важности. </w:t>
      </w:r>
      <w:proofErr w:type="gramStart"/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Не долго думая</w:t>
      </w:r>
      <w:proofErr w:type="gramEnd"/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, он пытается приблизить момент получения желаемого самым доступным и проверенным способом  – криком. А что делать родителям? Нужно уже сейчас учить малыша справляться со своими эмоциями и выражать их другим способом.</w:t>
      </w:r>
    </w:p>
    <w:p w:rsidR="00C64D2B" w:rsidRPr="00C64D2B" w:rsidRDefault="00C64D2B" w:rsidP="00C64D2B">
      <w:pPr>
        <w:shd w:val="clear" w:color="auto" w:fill="FFFFFF"/>
        <w:spacing w:after="225" w:line="312" w:lineRule="atLeast"/>
        <w:jc w:val="both"/>
        <w:outlineLvl w:val="2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C64D2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Инструкция по избавлению от детских истерик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Если уже приняли решение 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избавляться от истерик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 и всеми силами не допускать их, то уже не отступайте от него, а то непоследовательными действиями можно сделать только хуже, и все ваши воспитательные мероприятия пройдут даром. 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1. Предчувствуйте истерику и вовремя переключайте внимание ребенка.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 Понятно, что лучше дело до истерики не доводить. То есть вовремя фиксировать момент, когда простое возмущение и недовольство может перерасти в сцену с криками и плачем. Если видите, что ребенок не в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д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ухе, начинает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расстраиваться и раздражаться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и капризничать, отвлеките его внимание от собственных проблем: «Ой, смотри, какой грузовик большой проехал!», «А давай построим интересный домик из палочек! Поможешь насобирать?!», «Хочешь помочь мне со стиркой? Давай загрузим вещи в стиральную машину!» Прием отлично срабатывает на детях до трех лет. Но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>тут главное не пропустить момент, когда отвлечь уже не удастся! Можно еще погрустить с малышом вдвоем: обнимите его, погладьте по спинке, скажите, что вы тоже расстроились. Малыш почувствует, что вы его понимаете, разделяете его чувства, и постепенно успокоится.</w:t>
      </w:r>
    </w:p>
    <w:p w:rsidR="00E71ACD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2. Обязательно демонстрируйте ребенку свое неодобрение его истериками.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 Как только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ребенок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начина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ет 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очередную истерику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, прекраща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йте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все уговоры и разговоры с ним и выходи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те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 другую комнату. Не крич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ите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, не объясня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йте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и не доказыва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йте -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это бесполезно. Во-первых, он так громко кричит, что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вас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просто не слышит, а во-вторых, 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нужно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дать ему понять, что такое поведение 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вам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не нравится и терпеть его 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вы не намерены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. 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Ребенку вскоре станет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неинтересно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и он 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быстро успокоится.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Внимание!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 Имейте в виду, что особо мнительные и тревожные малыши могут настолько глубоко войти в 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состояние истерики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, что наличие или отсутствие зрителя никак не отражается на их поведении. Малыш уже не может остановиться и успокоиться самостоятельно, он рыдает без пауз, и безудержный плач переходит в икоту. </w:t>
      </w:r>
      <w:r w:rsidRPr="00C64D2B">
        <w:rPr>
          <w:rFonts w:eastAsia="Times New Roman" w:cs="Times New Roman"/>
          <w:b/>
          <w:color w:val="444444"/>
          <w:sz w:val="28"/>
          <w:szCs w:val="28"/>
          <w:u w:val="single"/>
          <w:lang w:eastAsia="ru-RU"/>
        </w:rPr>
        <w:t>В этом случае обязательно нужно вмешаться и помочь малышу успокоиться.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3. Если истерики повторяются постоянно, изолируйте ребенка на это время. 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Бывает так, что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выйти из комнаты невозможно, или ребенок плачет так громко, что вот-вот разбудит и напугает младшего, поэтому лучше отвести нарушителя спокойствия в «специальное место», где крикун </w:t>
      </w:r>
      <w:proofErr w:type="gramStart"/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может</w:t>
      </w:r>
      <w:proofErr w:type="gramEnd"/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вдоволь покататься по полу и покричать в свое удовольствие. Важно, чтобы в месте изоляции не было игрушек, телевизора или еще чего-то интересного для малыша. Скажите ему, что он может выйти, когда успокоится и прекратит крик и плач.  Но главное при этом и само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му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не нервничать. Именно ваше спокойствие поможет ребенку вернуться в нормальное состояние.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4. Учите ребенка выражать свое раздражение и недовольство цивилизованным способом.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 После завершения 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истерики</w:t>
      </w:r>
      <w:r w:rsidR="00E71ACD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поговорите с малышом на эту тему. Может, он кричит по привычке, потому что понятия не имеет, как можно выражать свой гнев по-другому. 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Объясняйте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снова и снова, что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«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все люди могут злиться и раздражаться. И </w:t>
      </w:r>
      <w:proofErr w:type="gramStart"/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мама</w:t>
      </w:r>
      <w:proofErr w:type="gramEnd"/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и папа тоже. Но мы с папой ведь не падаем на пол и не кричим, и не дрыгаем ногами, и не бро</w:t>
      </w:r>
      <w:r w:rsidR="00E71ACD">
        <w:rPr>
          <w:rFonts w:eastAsia="Times New Roman" w:cs="Times New Roman"/>
          <w:color w:val="444444"/>
          <w:sz w:val="28"/>
          <w:szCs w:val="28"/>
          <w:lang w:eastAsia="ru-RU"/>
        </w:rPr>
        <w:t>саемся предметами, и не деремся».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Скажите ему, что можно выразить словами то, что его злит и беспокоит, например: «Ух, как я зол, что не могу получить сейчас эту игрушку!» </w:t>
      </w:r>
      <w:r w:rsidRPr="00C64D2B">
        <w:rPr>
          <w:rFonts w:eastAsia="Times New Roman" w:cs="Times New Roman"/>
          <w:b/>
          <w:color w:val="444444"/>
          <w:sz w:val="28"/>
          <w:szCs w:val="28"/>
          <w:lang w:eastAsia="ru-RU"/>
        </w:rPr>
        <w:t>Обязательно хвалите его за цивилизованный способ выражения гнева и злости.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5. Когда ребенок устраивает истерику, всегда и везде ведите себя одинаково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. Дети обожают устраивать родителям проверку на людях: на улице, на детской площадке, в магазине. А вдруг тут сработает тактика, которая «не проходит» дома? Очень важно придерживаться одной линии поведения всегда, когда ребенок впадает в состояние истерики. Он должен понять и усвоить, что ваша реакция и поведение не изменится ни при каких обстоятельствах, и своими истериками он ничего не добьется. Если малыш закатил истерику в общественном месте, уведите его из места скопления народа, по возможности найдите тихий уголок и побудьте с ним там, пока не успокоится. Наверняка найдется множество «доброжелателей», которые будут бросать на вас понимающие взгляды, а то и посоветуют что-нибудь. Особо внимательных можете спросить, сколько идеальных детей они воспитали? Если </w:t>
      </w:r>
      <w:r w:rsidRPr="00C64D2B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истерики</w:t>
      </w:r>
      <w:r w:rsidRPr="00C64D2B">
        <w:rPr>
          <w:rFonts w:eastAsia="Times New Roman" w:cs="Times New Roman"/>
          <w:color w:val="444444"/>
          <w:sz w:val="28"/>
          <w:szCs w:val="28"/>
          <w:lang w:eastAsia="ru-RU"/>
        </w:rPr>
        <w:t> происходят, когда малыш с бабушкой или няней, согласуйте с ними схему поведения. Все в такой ситуации должны вести себя одинаково и не идти на поводу у ребенка.</w:t>
      </w:r>
    </w:p>
    <w:p w:rsidR="00C64D2B" w:rsidRPr="00C64D2B" w:rsidRDefault="00C64D2B" w:rsidP="00C64D2B">
      <w:pPr>
        <w:shd w:val="clear" w:color="auto" w:fill="FFFFFF"/>
        <w:spacing w:after="420" w:line="295" w:lineRule="atLeast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B95F81" w:rsidRPr="00C64D2B" w:rsidRDefault="00B95F81">
      <w:pPr>
        <w:rPr>
          <w:rFonts w:cs="Times New Roman"/>
          <w:sz w:val="28"/>
          <w:szCs w:val="28"/>
        </w:rPr>
      </w:pPr>
    </w:p>
    <w:sectPr w:rsidR="00B95F81" w:rsidRPr="00C64D2B" w:rsidSect="00B9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2B"/>
    <w:rsid w:val="00091457"/>
    <w:rsid w:val="00B95F81"/>
    <w:rsid w:val="00C3797A"/>
    <w:rsid w:val="00C64D2B"/>
    <w:rsid w:val="00C652E7"/>
    <w:rsid w:val="00E7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1"/>
  </w:style>
  <w:style w:type="paragraph" w:styleId="1">
    <w:name w:val="heading 1"/>
    <w:basedOn w:val="a"/>
    <w:link w:val="10"/>
    <w:uiPriority w:val="9"/>
    <w:qFormat/>
    <w:rsid w:val="00C64D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4D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D2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64D2B"/>
  </w:style>
  <w:style w:type="character" w:customStyle="1" w:styleId="author">
    <w:name w:val="author"/>
    <w:basedOn w:val="a0"/>
    <w:rsid w:val="00C64D2B"/>
  </w:style>
  <w:style w:type="character" w:styleId="a3">
    <w:name w:val="Hyperlink"/>
    <w:basedOn w:val="a0"/>
    <w:uiPriority w:val="99"/>
    <w:semiHidden/>
    <w:unhideWhenUsed/>
    <w:rsid w:val="00C64D2B"/>
    <w:rPr>
      <w:color w:val="0000FF"/>
      <w:u w:val="single"/>
    </w:rPr>
  </w:style>
  <w:style w:type="character" w:customStyle="1" w:styleId="category">
    <w:name w:val="category"/>
    <w:basedOn w:val="a0"/>
    <w:rsid w:val="00C64D2B"/>
  </w:style>
  <w:style w:type="paragraph" w:styleId="a4">
    <w:name w:val="Normal (Web)"/>
    <w:basedOn w:val="a"/>
    <w:uiPriority w:val="99"/>
    <w:semiHidden/>
    <w:unhideWhenUsed/>
    <w:rsid w:val="00C64D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64D2B"/>
    <w:rPr>
      <w:b/>
      <w:bCs/>
    </w:rPr>
  </w:style>
  <w:style w:type="character" w:styleId="a6">
    <w:name w:val="Emphasis"/>
    <w:basedOn w:val="a0"/>
    <w:uiPriority w:val="20"/>
    <w:qFormat/>
    <w:rsid w:val="00C64D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9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2015-11-02T09:38:00Z</dcterms:created>
  <dcterms:modified xsi:type="dcterms:W3CDTF">2015-11-02T10:02:00Z</dcterms:modified>
</cp:coreProperties>
</file>