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3C" w:rsidRPr="00695E2B" w:rsidRDefault="0050703C" w:rsidP="0050703C">
      <w:pPr>
        <w:rPr>
          <w:rFonts w:ascii="Times New Roman" w:hAnsi="Times New Roman" w:cs="Times New Roman"/>
          <w:sz w:val="32"/>
          <w:szCs w:val="32"/>
        </w:rPr>
      </w:pPr>
      <w:r w:rsidRPr="00695E2B">
        <w:rPr>
          <w:rFonts w:ascii="Times New Roman" w:hAnsi="Times New Roman" w:cs="Times New Roman"/>
          <w:b/>
          <w:bCs/>
          <w:sz w:val="32"/>
          <w:szCs w:val="32"/>
        </w:rPr>
        <w:t>"Экологические игры и упражнения для детей дошкольного возраста"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Дошкольный возраст – самоценный этап в развитии </w:t>
      </w:r>
      <w:r w:rsidR="00695E2B" w:rsidRPr="00695E2B">
        <w:rPr>
          <w:rFonts w:ascii="Times New Roman" w:hAnsi="Times New Roman" w:cs="Times New Roman"/>
          <w:sz w:val="24"/>
          <w:szCs w:val="24"/>
        </w:rPr>
        <w:t>экологической культуры</w:t>
      </w:r>
      <w:r w:rsidRPr="00695E2B">
        <w:rPr>
          <w:rFonts w:ascii="Times New Roman" w:hAnsi="Times New Roman" w:cs="Times New Roman"/>
          <w:sz w:val="24"/>
          <w:szCs w:val="24"/>
        </w:rPr>
        <w:t xml:space="preserve"> личности. Экологические игры </w:t>
      </w:r>
      <w:r w:rsidR="00695E2B" w:rsidRPr="00695E2B">
        <w:rPr>
          <w:rFonts w:ascii="Times New Roman" w:hAnsi="Times New Roman" w:cs="Times New Roman"/>
          <w:sz w:val="24"/>
          <w:szCs w:val="24"/>
        </w:rPr>
        <w:t>способствуют не</w:t>
      </w:r>
      <w:r w:rsidRPr="00695E2B">
        <w:rPr>
          <w:rFonts w:ascii="Times New Roman" w:hAnsi="Times New Roman" w:cs="Times New Roman"/>
          <w:sz w:val="24"/>
          <w:szCs w:val="24"/>
        </w:rPr>
        <w:t xml:space="preserve"> только получению знаний о предметах и явлениях природы, но и формируют навыки бережного и неразрушающего обращения с окружающей природой.</w:t>
      </w:r>
    </w:p>
    <w:p w:rsidR="0050703C" w:rsidRPr="00695E2B" w:rsidRDefault="00695E2B" w:rsidP="0050703C">
      <w:pPr>
        <w:rPr>
          <w:rFonts w:ascii="Times New Roman" w:hAnsi="Times New Roman" w:cs="Times New Roman"/>
          <w:sz w:val="24"/>
          <w:szCs w:val="24"/>
        </w:rPr>
      </w:pPr>
      <w:r w:rsidRPr="00695E2B">
        <w:rPr>
          <w:rFonts w:ascii="Times New Roman" w:hAnsi="Times New Roman" w:cs="Times New Roman"/>
          <w:sz w:val="24"/>
          <w:szCs w:val="24"/>
        </w:rPr>
        <w:t>Играя, дети</w:t>
      </w:r>
      <w:r w:rsidR="0050703C" w:rsidRPr="00695E2B">
        <w:rPr>
          <w:rFonts w:ascii="Times New Roman" w:hAnsi="Times New Roman" w:cs="Times New Roman"/>
          <w:sz w:val="24"/>
          <w:szCs w:val="24"/>
        </w:rPr>
        <w:t xml:space="preserve"> учатся: любить, познавать, беречь и множить.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Игра с мячом «Я знаю…»</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w:t>
      </w:r>
      <w:r w:rsidRPr="00695E2B">
        <w:rPr>
          <w:rFonts w:ascii="Times New Roman" w:hAnsi="Times New Roman" w:cs="Times New Roman"/>
          <w:sz w:val="24"/>
          <w:szCs w:val="24"/>
        </w:rPr>
        <w:t>: Формировать умение называть несколько предметов объекта одного вида.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Развивать умение объединять предметы по общему признаку.</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Дети становятся в круг, в центре – ведущий с мячом. Ведущий бросает мяч и называет класс объектов природы (птицы, деревья, цветы, животные, растения, насекомые, рыбы). Ребёнок, поймавший мяч, говорит: «Я знаю 5 названий цветов» и перечисляет (например, ромашка, василёк, одуванчик, клевер, кашка) и возвращает мяч ведущему. Второму ребёнку ведущий бросает мяч и говорит: «Птицы»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«Птицы, рыбы, звери»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w:t>
      </w:r>
      <w:r w:rsidRPr="00695E2B">
        <w:rPr>
          <w:rFonts w:ascii="Times New Roman" w:hAnsi="Times New Roman" w:cs="Times New Roman"/>
          <w:sz w:val="24"/>
          <w:szCs w:val="24"/>
        </w:rPr>
        <w:t xml:space="preserve"> Упражнять детей в умении называть предмет </w:t>
      </w:r>
      <w:r w:rsidR="00695E2B" w:rsidRPr="00695E2B">
        <w:rPr>
          <w:rFonts w:ascii="Times New Roman" w:hAnsi="Times New Roman" w:cs="Times New Roman"/>
          <w:sz w:val="24"/>
          <w:szCs w:val="24"/>
        </w:rPr>
        <w:t>определённой группы</w:t>
      </w:r>
      <w:r w:rsidRPr="00695E2B">
        <w:rPr>
          <w:rFonts w:ascii="Times New Roman" w:hAnsi="Times New Roman" w:cs="Times New Roman"/>
          <w:sz w:val="24"/>
          <w:szCs w:val="24"/>
        </w:rPr>
        <w:t xml:space="preserve"> предметов.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«Угадай, что в руке»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Различать на ощупь овощи, фрукты и ягоды.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«Угадай, какая птица поёт?»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lastRenderedPageBreak/>
        <w:t>Цель: </w:t>
      </w:r>
      <w:r w:rsidRPr="00695E2B">
        <w:rPr>
          <w:rFonts w:ascii="Times New Roman" w:hAnsi="Times New Roman" w:cs="Times New Roman"/>
          <w:sz w:val="24"/>
          <w:szCs w:val="24"/>
        </w:rPr>
        <w:t>Умение определять по звуковой записи голоса птиц.</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Определять, какая птица поёт и как поёт (тонко, звучно, мелодично, крикливо, тихо, протяжно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Воспитывать интерес и заботливое отношение к птицам.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«Растения леса, сада, огорода»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Расширять знания детей о растениях леса, сада и огорода.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r w:rsidRPr="00695E2B">
        <w:rPr>
          <w:rFonts w:ascii="Times New Roman" w:hAnsi="Times New Roman" w:cs="Times New Roman"/>
          <w:sz w:val="24"/>
          <w:szCs w:val="24"/>
        </w:rPr>
        <w:t> аналогично игры «Я знаю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«Сад - огород»</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Закреплять знания детей о том, что растёт в саду или в огороде.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Развивать у детей память, внимание.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приносит корзину с овощами и фруктами.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«Что это такое?»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Упражнять детей в умении отгадывать предметы живой или неживой</w:t>
      </w:r>
      <w:r w:rsidRPr="00695E2B">
        <w:rPr>
          <w:rFonts w:ascii="Times New Roman" w:hAnsi="Times New Roman" w:cs="Times New Roman"/>
          <w:i/>
          <w:iCs/>
          <w:sz w:val="24"/>
          <w:szCs w:val="24"/>
        </w:rPr>
        <w:t> </w:t>
      </w:r>
      <w:r w:rsidRPr="00695E2B">
        <w:rPr>
          <w:rFonts w:ascii="Times New Roman" w:hAnsi="Times New Roman" w:cs="Times New Roman"/>
          <w:sz w:val="24"/>
          <w:szCs w:val="24"/>
        </w:rPr>
        <w:t>природы.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Рассказывать признаки предметов.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или ведущий загадывает живой или неживой природы и начинает перечислять его признаки, а дети должны отгадать заданный предмет.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«Замысловатые вопросы»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Развивать сообразительность и находчивость.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читает загадку-задачку:</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lastRenderedPageBreak/>
        <w:t>Росли четыре берёзы.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На каждой берёзе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По четыре больших ветки,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На каждой большой ветке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По четыре маленьких ветки,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На каждой маленькой ветке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По четыре яблока.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Сколько всего яблок?</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«Летает, плавает, бегает»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Изображать способ передвижения объекта.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«Перелёт птиц»</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Узнавать и называть зимующих и перелётных птиц.</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Закреплять понятие «зимующие», «перелётные».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На столе разложены предметные картинки птиц. Каждый участник игры берёт картинку и «превращается» в определённую птицу. Ребёнок говорит: «Я – ворона!», «Я – воробей!», «Я – журавль!», «Я – кукушка!» и так далее.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«Похожи - не похожи»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Развивать у детей умение абстрагировать, обобщать, выделять предметы,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Сходные по одним свойствам и отличные по другим, сопоставлять, сравнивать предметы либо изображения.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свойств </w:t>
      </w:r>
      <w:r w:rsidRPr="00695E2B">
        <w:rPr>
          <w:rFonts w:ascii="Times New Roman" w:hAnsi="Times New Roman" w:cs="Times New Roman"/>
          <w:sz w:val="24"/>
          <w:szCs w:val="24"/>
        </w:rPr>
        <w:lastRenderedPageBreak/>
        <w:t>предметов. В первое и третье «окно» вставляются полоски с изображением предметов, во второе – полоска с обозначением свойств.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Варианты могут быть разные: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1 вариант</w:t>
      </w:r>
      <w:r w:rsidRPr="00695E2B">
        <w:rPr>
          <w:rFonts w:ascii="Times New Roman" w:hAnsi="Times New Roman" w:cs="Times New Roman"/>
          <w:sz w:val="24"/>
          <w:szCs w:val="24"/>
        </w:rPr>
        <w:t>: Ребёнку предлагается установить «экран» так, чтобы в первом и третьем окне разместились предметы, обладающие свойством, указанным во втором «окне».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2 вариант:</w:t>
      </w:r>
      <w:r w:rsidRPr="00695E2B">
        <w:rPr>
          <w:rFonts w:ascii="Times New Roman" w:hAnsi="Times New Roman" w:cs="Times New Roman"/>
          <w:sz w:val="24"/>
          <w:szCs w:val="24"/>
        </w:rPr>
        <w:t>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3 вариант:</w:t>
      </w:r>
      <w:r w:rsidRPr="00695E2B">
        <w:rPr>
          <w:rFonts w:ascii="Times New Roman" w:hAnsi="Times New Roman" w:cs="Times New Roman"/>
          <w:sz w:val="24"/>
          <w:szCs w:val="24"/>
        </w:rPr>
        <w:t>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«Кто где живёт?»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Определять место среды обитания животного, правильно определять место «дома» объекта.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«Времена года»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w:t>
      </w:r>
      <w:r w:rsidRPr="00695E2B">
        <w:rPr>
          <w:rFonts w:ascii="Times New Roman" w:hAnsi="Times New Roman" w:cs="Times New Roman"/>
          <w:sz w:val="24"/>
          <w:szCs w:val="24"/>
        </w:rPr>
        <w:t> Формировать у детей понятия о временах года и о зависимости жизни живой природы от сезонных изменений, происходящих в неживой природе.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w:t>
      </w:r>
      <w:r w:rsidR="00695E2B" w:rsidRPr="00695E2B">
        <w:rPr>
          <w:rFonts w:ascii="Times New Roman" w:hAnsi="Times New Roman" w:cs="Times New Roman"/>
          <w:sz w:val="24"/>
          <w:szCs w:val="24"/>
        </w:rPr>
        <w:t>должны объяснять</w:t>
      </w:r>
      <w:r w:rsidRPr="00695E2B">
        <w:rPr>
          <w:rFonts w:ascii="Times New Roman" w:hAnsi="Times New Roman" w:cs="Times New Roman"/>
          <w:sz w:val="24"/>
          <w:szCs w:val="24"/>
        </w:rPr>
        <w:t xml:space="preserve"> содержание картинки.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«Вопрос – ответ»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Развивать умения отвечать на поставленные вопросы.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lastRenderedPageBreak/>
        <w:t>Проявлять находчивость, сообразительность.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Педагог задаёт вопросы, а дети отвечают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Вопросы: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 Почему человек назад оглядывается? (потому что у него на затылке глаз нет).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2. От чего кошка бегает? (не умеет летать).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3. Каким гребнем голову не причешешь? (петушиным).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4. Сколько яиц можно съесть натощак? (одно: после первого уже не будет натощак).</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5. От чего гусь плавает? (от берега).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6.  Чем до неба докинешь? (взглядом).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7. По чему собака бегает? (по земле).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8.  Что можно увидеть с закрытыми глазами? (сон).</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9. Без чего хлеб не испечёшь? (без корки).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10. За чем во рту язык? (за зубами)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11. У кого есть шапка без головы, нога без сапога? (у гриба).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«Цветы» (подвижная игра)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w:t>
      </w:r>
      <w:r w:rsidRPr="00695E2B">
        <w:rPr>
          <w:rFonts w:ascii="Times New Roman" w:hAnsi="Times New Roman" w:cs="Times New Roman"/>
          <w:sz w:val="24"/>
          <w:szCs w:val="24"/>
        </w:rPr>
        <w:t> Называть и различать цветы.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Воспитывать любовь и умение любоваться их красотой.</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Дети вспоминают садовые и лесные цветы, сравнивают их.</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Каждый участник игры выбирает для себя эмблему цветка. У каждого ребёнка своя картинка. Одно и тоже название не может быть у нескольких детей.</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По жребию выбранный цветок, например, василёк, начинает игру.</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Он называет какой-нибудь цветок, </w:t>
      </w:r>
      <w:r w:rsidR="00695E2B" w:rsidRPr="00695E2B">
        <w:rPr>
          <w:rFonts w:ascii="Times New Roman" w:hAnsi="Times New Roman" w:cs="Times New Roman"/>
          <w:sz w:val="24"/>
          <w:szCs w:val="24"/>
        </w:rPr>
        <w:t>например,</w:t>
      </w:r>
      <w:r w:rsidRPr="00695E2B">
        <w:rPr>
          <w:rFonts w:ascii="Times New Roman" w:hAnsi="Times New Roman" w:cs="Times New Roman"/>
          <w:sz w:val="24"/>
          <w:szCs w:val="24"/>
        </w:rPr>
        <w:t xml:space="preserve">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Пойманный цветок меняет своё название и снова включается в игру. Побеждает тот, кто ни разу не был пойман.</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«Головоломки»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w:t>
      </w:r>
      <w:r w:rsidRPr="00695E2B">
        <w:rPr>
          <w:rFonts w:ascii="Times New Roman" w:hAnsi="Times New Roman" w:cs="Times New Roman"/>
          <w:sz w:val="24"/>
          <w:szCs w:val="24"/>
        </w:rPr>
        <w:t> Расширять знания детей о животном и растительном мире.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Способствовать умению размышлять, делать умозаключения.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lastRenderedPageBreak/>
        <w:t>Воспитывать доброжелательное отношение к животным и растениям.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или подготовленный ребёнок загадывает задачки – головоломки: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 На грядке сидит шесть воробьёв, к ним прилетели ещё пять. Кот подкрался и схватил одного воробья. Сколько осталось воробьёв?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2. П</w:t>
      </w:r>
      <w:r w:rsidR="00695E2B" w:rsidRPr="00695E2B">
        <w:rPr>
          <w:rFonts w:ascii="Times New Roman" w:hAnsi="Times New Roman" w:cs="Times New Roman"/>
          <w:sz w:val="24"/>
          <w:szCs w:val="24"/>
        </w:rPr>
        <w:t>ара лошадей пробежала 40 км. По</w:t>
      </w:r>
      <w:r w:rsidRPr="00695E2B">
        <w:rPr>
          <w:rFonts w:ascii="Times New Roman" w:hAnsi="Times New Roman" w:cs="Times New Roman"/>
          <w:sz w:val="24"/>
          <w:szCs w:val="24"/>
        </w:rPr>
        <w:t>скольку километров пробежала каждая лошадь?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4. В вазе лежат фрукты: бананы, апельсин, яблоки, помидор, огурец, лимоны. Сколько всего фруктов лежит в вазе?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5. На грядке выросли сочные, вкусные яблоки и мандарины, спелая вишня и баклажан. Сколько овощей выросло на грядке?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 «Узнай по объявлениям»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w:t>
      </w:r>
      <w:r w:rsidRPr="00695E2B">
        <w:rPr>
          <w:rFonts w:ascii="Times New Roman" w:hAnsi="Times New Roman" w:cs="Times New Roman"/>
          <w:sz w:val="24"/>
          <w:szCs w:val="24"/>
        </w:rPr>
        <w:t> Продолжать знакомить с особенностями животных и птиц (внешний вид, поведение, среда обитания)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Развивать логическое мышление.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Педагог предлагает детям поиграть. Объясняет правила в игре, надо внимательно послушать объявление и отгадать о ком идёт речь (</w:t>
      </w:r>
      <w:r w:rsidR="00695E2B" w:rsidRPr="00695E2B">
        <w:rPr>
          <w:rFonts w:ascii="Times New Roman" w:hAnsi="Times New Roman" w:cs="Times New Roman"/>
          <w:sz w:val="24"/>
          <w:szCs w:val="24"/>
        </w:rPr>
        <w:t>животное или</w:t>
      </w:r>
      <w:r w:rsidRPr="00695E2B">
        <w:rPr>
          <w:rFonts w:ascii="Times New Roman" w:hAnsi="Times New Roman" w:cs="Times New Roman"/>
          <w:sz w:val="24"/>
          <w:szCs w:val="24"/>
        </w:rPr>
        <w:t xml:space="preserve"> птица) говорится в объявлении. Тот, кто угадал, получает фишку и в конце игры подводится итог.</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 Приходите ко мне в гости! Адреса не имею. Свой домик ношу всегда на себе.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2. Друзья! Кому нужны иглы, обращаться ко мне.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3. Надоело ползать! Хочу взлететь. Кто одолжит крылья?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4. Помогу всем, у кого сломался будильник?</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5. Прошу разбудить меня весной. Приходите лучше с мёдом.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6. Хочу свить гнездо. Одолжите, подарите пух и перья.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7. Что-то очень скучно стало одному выть на луну. Кто составит мне компанию?</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8. Тому, кто найдёт мой хвост! Оставьте его себе на память. Я успешно ращу новый!</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9. Уже 150 лет жду друга! Характер положительный. Недостаток только один -  медлительность.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10. Всем, всем, всем! У кого возникла надобность в рогах. Раз в год обращайтесь ко мне.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11. Учу всем наукам! Из птенцов за короткое время делаю птиц. Прошу учесть, что занятия провожу ночью.</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lastRenderedPageBreak/>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«Где что зреет?»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Упражнять в умении использовать знания о растениях, сравнивать плод дерева с его листьями.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На </w:t>
      </w:r>
      <w:r w:rsidR="00695E2B" w:rsidRPr="00695E2B">
        <w:rPr>
          <w:rFonts w:ascii="Times New Roman" w:hAnsi="Times New Roman" w:cs="Times New Roman"/>
          <w:sz w:val="24"/>
          <w:szCs w:val="24"/>
        </w:rPr>
        <w:t>фланелеграфе</w:t>
      </w:r>
      <w:r w:rsidRPr="00695E2B">
        <w:rPr>
          <w:rFonts w:ascii="Times New Roman" w:hAnsi="Times New Roman" w:cs="Times New Roman"/>
          <w:sz w:val="24"/>
          <w:szCs w:val="24"/>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«Почтальон принёс письмо»</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Развивать умение описывать предметы и узнавать их по описанию.</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«Птичка»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Различать деревья по листьям.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Воспитывать правильно вести себя в игре: не подсказывать друг другу, не перебивать сверстников.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Перед началом игры дети вспоминают различные деревья, сравнивают их по форме и величине листьев.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lastRenderedPageBreak/>
        <w:t>«Снежный ком»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Расширять знания детей о перелётных птицах».</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Развивать внимание и наблюдательность.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Ведущий показывает картинку, на которой изображена перелётная птица.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w:t>
      </w:r>
      <w:r w:rsidR="00695E2B" w:rsidRPr="00695E2B">
        <w:rPr>
          <w:rFonts w:ascii="Times New Roman" w:hAnsi="Times New Roman" w:cs="Times New Roman"/>
          <w:sz w:val="24"/>
          <w:szCs w:val="24"/>
        </w:rPr>
        <w:t>предыдущих и</w:t>
      </w:r>
      <w:r w:rsidRPr="00695E2B">
        <w:rPr>
          <w:rFonts w:ascii="Times New Roman" w:hAnsi="Times New Roman" w:cs="Times New Roman"/>
          <w:sz w:val="24"/>
          <w:szCs w:val="24"/>
        </w:rPr>
        <w:t xml:space="preserve"> добавляет своё. </w:t>
      </w:r>
      <w:r w:rsidR="00695E2B" w:rsidRPr="00695E2B">
        <w:rPr>
          <w:rFonts w:ascii="Times New Roman" w:hAnsi="Times New Roman" w:cs="Times New Roman"/>
          <w:sz w:val="24"/>
          <w:szCs w:val="24"/>
        </w:rPr>
        <w:t>Например,</w:t>
      </w:r>
      <w:r w:rsidRPr="00695E2B">
        <w:rPr>
          <w:rFonts w:ascii="Times New Roman" w:hAnsi="Times New Roman" w:cs="Times New Roman"/>
          <w:sz w:val="24"/>
          <w:szCs w:val="24"/>
        </w:rPr>
        <w:t xml:space="preserve"> «Грач – перелётная птица». – «Грач – перелётная птица. Он большой и чёрный». – «Грач – перелётная птица. Он большой и чёрный. Место их обитания называется грачевник»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«Кого чем угостим?»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Знать, чем питаются животные и птицы.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Ведущий перебрасывает мяч детям и называет объект (животное, птица), а дети отвечают и возвращают мяч ведущему. Например, воробей – крошки и семечки; </w:t>
      </w:r>
      <w:r w:rsidR="00695E2B" w:rsidRPr="00695E2B">
        <w:rPr>
          <w:rFonts w:ascii="Times New Roman" w:hAnsi="Times New Roman" w:cs="Times New Roman"/>
          <w:sz w:val="24"/>
          <w:szCs w:val="24"/>
        </w:rPr>
        <w:t>синица -</w:t>
      </w:r>
      <w:r w:rsidRPr="00695E2B">
        <w:rPr>
          <w:rFonts w:ascii="Times New Roman" w:hAnsi="Times New Roman" w:cs="Times New Roman"/>
          <w:sz w:val="24"/>
          <w:szCs w:val="24"/>
        </w:rPr>
        <w:t xml:space="preserve"> сало; корова – сено; кролик – морковка; кошка – мышка, молоко; белка – шишка, ягоды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Игра «Хорошо – плохо»</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Совершенствовать знания детей о явлениях живой и неживой природы, животных и растениях.</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или педагог предлагает детям разные ситуации, а дети делают умозаключения, например: «Ясный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 земле – это плохо или хорошо?»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«Кто за кем?»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Показать детям, что в природе всё связано между собой.</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Продолжать воспитывать у детей бережное отношение ко всем животным.</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lastRenderedPageBreak/>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«Каждому своё место»</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Формировать у детей умение пользоваться схематическими изображениями обобщающих понятий.</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Воспитывать самостоятельность, умение логически мыслить.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Дети должны самостоятельно проверить правильность выполнения задания и объяснить почему выполнили именно так.</w:t>
      </w:r>
      <w:bookmarkStart w:id="0" w:name="_GoBack"/>
      <w:bookmarkEnd w:id="0"/>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 </w:t>
      </w:r>
    </w:p>
    <w:p w:rsidR="00695E2B" w:rsidRPr="00695E2B" w:rsidRDefault="00695E2B" w:rsidP="0050703C">
      <w:pPr>
        <w:rPr>
          <w:rFonts w:ascii="Times New Roman" w:hAnsi="Times New Roman" w:cs="Times New Roman"/>
          <w:b/>
          <w:bCs/>
          <w:sz w:val="24"/>
          <w:szCs w:val="24"/>
        </w:rPr>
      </w:pP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«Сокол и лиса» (подвижная игра)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 xml:space="preserve">Расширять знания детей о диком </w:t>
      </w:r>
      <w:r w:rsidR="00695E2B" w:rsidRPr="00695E2B">
        <w:rPr>
          <w:rFonts w:ascii="Times New Roman" w:hAnsi="Times New Roman" w:cs="Times New Roman"/>
          <w:sz w:val="24"/>
          <w:szCs w:val="24"/>
        </w:rPr>
        <w:t>животном и</w:t>
      </w:r>
      <w:r w:rsidRPr="00695E2B">
        <w:rPr>
          <w:rFonts w:ascii="Times New Roman" w:hAnsi="Times New Roman" w:cs="Times New Roman"/>
          <w:sz w:val="24"/>
          <w:szCs w:val="24"/>
        </w:rPr>
        <w:t xml:space="preserve"> хищной птице.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Умение быстро действовать по сигналу ведущего.</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Воспитатель предлагает детям поиграть в игру «Сокол и лиса». Показывает картинку сокола и рассказывает о том, где живёт эта птица, как ведёт себя.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Вспомнить повадки лисы.</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Выбрать «сокола» и лисы по желанию детей или использовать считалки.</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Остальные дети – «соколята». Сокол учит своих соколят летать. Он легко бегает в разных направлениях и одновременно производит руками </w:t>
      </w:r>
      <w:r w:rsidR="00695E2B" w:rsidRPr="00695E2B">
        <w:rPr>
          <w:rFonts w:ascii="Times New Roman" w:hAnsi="Times New Roman" w:cs="Times New Roman"/>
          <w:sz w:val="24"/>
          <w:szCs w:val="24"/>
        </w:rPr>
        <w:t>летательные движения</w:t>
      </w:r>
      <w:r w:rsidRPr="00695E2B">
        <w:rPr>
          <w:rFonts w:ascii="Times New Roman" w:hAnsi="Times New Roman" w:cs="Times New Roman"/>
          <w:sz w:val="24"/>
          <w:szCs w:val="24"/>
        </w:rPr>
        <w:t>. Стайка соколят бежит за соколом и точно повторяет его движения. В это время вдруг выскакивает из норы лиса.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Соколята быстро приседают на корточки, чтобы лиса их не заметила.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Появление лисы определяется сигналом ведущего. Лиса ловит тех, кто не успел присесть.</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b/>
          <w:bCs/>
          <w:sz w:val="24"/>
          <w:szCs w:val="24"/>
        </w:rPr>
        <w:t>«Что будет, если …?»</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t>Цель: </w:t>
      </w:r>
      <w:r w:rsidRPr="00695E2B">
        <w:rPr>
          <w:rFonts w:ascii="Times New Roman" w:hAnsi="Times New Roman" w:cs="Times New Roman"/>
          <w:sz w:val="24"/>
          <w:szCs w:val="24"/>
        </w:rPr>
        <w:t>Знать, что надо делать для того, чтобы беречь, сохранять и приумножать</w:t>
      </w:r>
      <w:r w:rsidRPr="00695E2B">
        <w:rPr>
          <w:rFonts w:ascii="Times New Roman" w:hAnsi="Times New Roman" w:cs="Times New Roman"/>
          <w:i/>
          <w:iCs/>
          <w:sz w:val="24"/>
          <w:szCs w:val="24"/>
        </w:rPr>
        <w:t> </w:t>
      </w:r>
      <w:r w:rsidRPr="00695E2B">
        <w:rPr>
          <w:rFonts w:ascii="Times New Roman" w:hAnsi="Times New Roman" w:cs="Times New Roman"/>
          <w:sz w:val="24"/>
          <w:szCs w:val="24"/>
        </w:rPr>
        <w:t>природу.</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Развивать умения делать выводы и умозаключения.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i/>
          <w:iCs/>
          <w:sz w:val="24"/>
          <w:szCs w:val="24"/>
        </w:rPr>
        <w:lastRenderedPageBreak/>
        <w:t>Игровые действия:</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 xml:space="preserve">Воспитатель задаёт ситуацию для обсуждения с детьми, из которой дети приходят к выводу, что необходимо соблюдать чувство меры и беречь природу. </w:t>
      </w:r>
      <w:r w:rsidR="00695E2B" w:rsidRPr="00695E2B">
        <w:rPr>
          <w:rFonts w:ascii="Times New Roman" w:hAnsi="Times New Roman" w:cs="Times New Roman"/>
          <w:sz w:val="24"/>
          <w:szCs w:val="24"/>
        </w:rPr>
        <w:t>Например,</w:t>
      </w:r>
      <w:r w:rsidRPr="00695E2B">
        <w:rPr>
          <w:rFonts w:ascii="Times New Roman" w:hAnsi="Times New Roman" w:cs="Times New Roman"/>
          <w:sz w:val="24"/>
          <w:szCs w:val="24"/>
        </w:rPr>
        <w:t xml:space="preserve">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u w:val="single"/>
        </w:rPr>
        <w:t>Литература</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1. Воронкевич О.А. Добро пожаловать в экологию! Санкт-Петербург «Детство-Пресс», 2003.</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2.  Горькова Л. Г., Кочергина А.В., Обухова Л.А. Сценарии занятий по экологическому воспитанию дошкольников. М.</w:t>
      </w:r>
      <w:r w:rsidR="00695E2B" w:rsidRPr="00695E2B">
        <w:rPr>
          <w:rFonts w:ascii="Times New Roman" w:hAnsi="Times New Roman" w:cs="Times New Roman"/>
          <w:sz w:val="24"/>
          <w:szCs w:val="24"/>
        </w:rPr>
        <w:t>: «</w:t>
      </w:r>
      <w:r w:rsidRPr="00695E2B">
        <w:rPr>
          <w:rFonts w:ascii="Times New Roman" w:hAnsi="Times New Roman" w:cs="Times New Roman"/>
          <w:sz w:val="24"/>
          <w:szCs w:val="24"/>
        </w:rPr>
        <w:t>Вако», 2007.</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3. Кондратьева Н.Н. «Мы». Программа экологического образования детей, 2004.</w:t>
      </w:r>
    </w:p>
    <w:p w:rsidR="0050703C" w:rsidRPr="00695E2B" w:rsidRDefault="0050703C" w:rsidP="0050703C">
      <w:pPr>
        <w:rPr>
          <w:rFonts w:ascii="Times New Roman" w:hAnsi="Times New Roman" w:cs="Times New Roman"/>
          <w:sz w:val="24"/>
          <w:szCs w:val="24"/>
        </w:rPr>
      </w:pPr>
      <w:r w:rsidRPr="00695E2B">
        <w:rPr>
          <w:rFonts w:ascii="Times New Roman" w:hAnsi="Times New Roman" w:cs="Times New Roman"/>
          <w:sz w:val="24"/>
          <w:szCs w:val="24"/>
        </w:rPr>
        <w:t>4. Маханёва М.Д. Экологическое развитие детей дошкольного и младшего школьного возраста. М.: Аркти, 2004.</w:t>
      </w:r>
    </w:p>
    <w:p w:rsidR="00654087" w:rsidRPr="00695E2B" w:rsidRDefault="00695E2B">
      <w:pPr>
        <w:rPr>
          <w:rFonts w:ascii="Times New Roman" w:hAnsi="Times New Roman" w:cs="Times New Roman"/>
          <w:sz w:val="24"/>
          <w:szCs w:val="24"/>
        </w:rPr>
      </w:pPr>
    </w:p>
    <w:sectPr w:rsidR="00654087" w:rsidRPr="0069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3C"/>
    <w:rsid w:val="000930DC"/>
    <w:rsid w:val="001343B1"/>
    <w:rsid w:val="0050703C"/>
    <w:rsid w:val="0069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3DFF8-6DCB-48CA-9400-065ACA8E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2570</Words>
  <Characters>14654</Characters>
  <Application>Microsoft Office Word</Application>
  <DocSecurity>0</DocSecurity>
  <Lines>122</Lines>
  <Paragraphs>34</Paragraphs>
  <ScaleCrop>false</ScaleCrop>
  <Company>SPecialiST RePack</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2016-01-24T09:46:00Z</dcterms:created>
  <dcterms:modified xsi:type="dcterms:W3CDTF">2016-01-30T05:46:00Z</dcterms:modified>
</cp:coreProperties>
</file>