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9F" w:rsidRPr="00050C9F" w:rsidRDefault="00050C9F" w:rsidP="00050C9F">
      <w:pPr>
        <w:shd w:val="clear" w:color="auto" w:fill="FAFAFA"/>
        <w:spacing w:before="585" w:after="450" w:line="240" w:lineRule="auto"/>
        <w:outlineLvl w:val="0"/>
        <w:rPr>
          <w:rFonts w:ascii="Arial" w:eastAsia="Times New Roman" w:hAnsi="Arial" w:cs="Arial"/>
          <w:b/>
          <w:bCs/>
          <w:color w:val="414141"/>
          <w:kern w:val="36"/>
          <w:sz w:val="48"/>
          <w:szCs w:val="48"/>
          <w:lang w:eastAsia="ru-RU"/>
        </w:rPr>
      </w:pPr>
      <w:r w:rsidRPr="00050C9F">
        <w:rPr>
          <w:rFonts w:ascii="Arial" w:eastAsia="Times New Roman" w:hAnsi="Arial" w:cs="Arial"/>
          <w:b/>
          <w:bCs/>
          <w:color w:val="414141"/>
          <w:kern w:val="36"/>
          <w:sz w:val="48"/>
          <w:szCs w:val="48"/>
          <w:lang w:eastAsia="ru-RU"/>
        </w:rPr>
        <w:t>Математика для детей 5 лет</w:t>
      </w:r>
    </w:p>
    <w:p w:rsidR="00050C9F" w:rsidRPr="00050C9F" w:rsidRDefault="00050C9F" w:rsidP="00050C9F">
      <w:pPr>
        <w:shd w:val="clear" w:color="auto" w:fill="FAFAFA"/>
        <w:spacing w:before="180" w:after="100" w:afterAutospacing="1" w:line="240" w:lineRule="auto"/>
        <w:rPr>
          <w:rFonts w:ascii="Arial" w:eastAsia="Times New Roman" w:hAnsi="Arial" w:cs="Arial"/>
          <w:color w:val="414141"/>
          <w:sz w:val="24"/>
          <w:szCs w:val="24"/>
          <w:lang w:eastAsia="ru-RU"/>
        </w:rPr>
      </w:pPr>
      <w:r w:rsidRPr="00050C9F">
        <w:rPr>
          <w:rFonts w:ascii="Arial" w:eastAsia="Times New Roman" w:hAnsi="Arial" w:cs="Arial"/>
          <w:color w:val="414141"/>
          <w:sz w:val="24"/>
          <w:szCs w:val="24"/>
          <w:lang w:eastAsia="ru-RU"/>
        </w:rPr>
        <w:t>Математика для детей 5 лет занимает важное место в обучении дошкольников. В этой возрастной группе закрепляется понимание равенства и неравенства, величины и размера, расстояния и ориентирования в пространстве. Знание основных геометрических фигур, счет в пределах десяти, представление о временных отрезках и части суток также считаются обязательными навыками для 5 лет.</w:t>
      </w:r>
    </w:p>
    <w:p w:rsidR="00050C9F" w:rsidRPr="00050C9F" w:rsidRDefault="00050C9F" w:rsidP="00050C9F">
      <w:pPr>
        <w:shd w:val="clear" w:color="auto" w:fill="FAFAFA"/>
        <w:spacing w:before="100" w:beforeAutospacing="1" w:after="100" w:afterAutospacing="1" w:line="240" w:lineRule="auto"/>
        <w:rPr>
          <w:rFonts w:ascii="Arial" w:eastAsia="Times New Roman" w:hAnsi="Arial" w:cs="Arial"/>
          <w:color w:val="414141"/>
          <w:sz w:val="24"/>
          <w:szCs w:val="24"/>
          <w:lang w:eastAsia="ru-RU"/>
        </w:rPr>
      </w:pPr>
      <w:r w:rsidRPr="00050C9F">
        <w:rPr>
          <w:rFonts w:ascii="Arial" w:eastAsia="Times New Roman" w:hAnsi="Arial" w:cs="Arial"/>
          <w:color w:val="414141"/>
          <w:sz w:val="24"/>
          <w:szCs w:val="24"/>
          <w:lang w:eastAsia="ru-RU"/>
        </w:rPr>
        <w:t>Развивающие игры для детей 4-5 лет позволяют педагогам и родителям совместить несколько методов обучения: словесный, наглядный, игровой. Важно уделять внимание возникающим у маленького ученика вопросам, отвечать на них, заниматься с малышом тем, что ему нравится, поощряя стремление узнавать новое и избегая отрицательных оценок.</w:t>
      </w:r>
    </w:p>
    <w:p w:rsidR="00050C9F" w:rsidRPr="00050C9F" w:rsidRDefault="00050C9F" w:rsidP="00050C9F">
      <w:pPr>
        <w:shd w:val="clear" w:color="auto" w:fill="FAFAFA"/>
        <w:spacing w:before="100" w:beforeAutospacing="1" w:after="100" w:afterAutospacing="1" w:line="240" w:lineRule="auto"/>
        <w:rPr>
          <w:rFonts w:ascii="Arial" w:eastAsia="Times New Roman" w:hAnsi="Arial" w:cs="Arial"/>
          <w:color w:val="414141"/>
          <w:sz w:val="24"/>
          <w:szCs w:val="24"/>
          <w:lang w:eastAsia="ru-RU"/>
        </w:rPr>
      </w:pPr>
      <w:r w:rsidRPr="00050C9F">
        <w:rPr>
          <w:rFonts w:ascii="Arial" w:eastAsia="Times New Roman" w:hAnsi="Arial" w:cs="Arial"/>
          <w:color w:val="414141"/>
          <w:sz w:val="24"/>
          <w:szCs w:val="24"/>
          <w:lang w:eastAsia="ru-RU"/>
        </w:rPr>
        <w:t>Задания для детей 5 лет подводят к пониманию абстрактного числа и знакомят с его графическим образом, направлены на развитие и формирование математических представлений и способностей, логического мышления, умения рассуждать вслух и на более поздних этапах производить вычисления в уме с помощью внутренней речи.</w:t>
      </w:r>
    </w:p>
    <w:p w:rsidR="00050C9F" w:rsidRPr="00050C9F" w:rsidRDefault="00050C9F" w:rsidP="00050C9F">
      <w:pPr>
        <w:shd w:val="clear" w:color="auto" w:fill="FAFAFA"/>
        <w:spacing w:before="100" w:beforeAutospacing="1" w:after="100" w:afterAutospacing="1" w:line="240" w:lineRule="auto"/>
        <w:rPr>
          <w:rFonts w:ascii="Arial" w:eastAsia="Times New Roman" w:hAnsi="Arial" w:cs="Arial"/>
          <w:color w:val="414141"/>
          <w:sz w:val="24"/>
          <w:szCs w:val="24"/>
          <w:lang w:eastAsia="ru-RU"/>
        </w:rPr>
      </w:pPr>
      <w:r w:rsidRPr="00050C9F">
        <w:rPr>
          <w:rFonts w:ascii="Arial" w:eastAsia="Times New Roman" w:hAnsi="Arial" w:cs="Arial"/>
          <w:color w:val="414141"/>
          <w:sz w:val="24"/>
          <w:szCs w:val="24"/>
          <w:lang w:eastAsia="ru-RU"/>
        </w:rPr>
        <w:t>Принудительное обучение бесполезно, поэтому мы сделали развивающие игры для детей 5 лет яркими, наглядными и интересными, опираясь на основные принципы педагогики: последовательность, постепенность и индивидуальный подход. Помните, что в занятиях с каждым ребенком важен личный контакт, а результаты малыша стоит сравнивать только с его собственными достижениями.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lang w:eastAsia="ru-RU"/>
        </w:rPr>
        <w:t>Назови одним словом</w:t>
      </w:r>
    </w:p>
    <w:p w:rsidR="007878C6" w:rsidRPr="00EC20AF" w:rsidRDefault="007878C6" w:rsidP="007878C6">
      <w:pPr>
        <w:keepNext/>
        <w:keepLines/>
        <w:spacing w:before="40" w:after="0"/>
        <w:outlineLvl w:val="1"/>
        <w:rPr>
          <w:rFonts w:ascii="Arial" w:eastAsia="Times New Roman" w:hAnsi="Arial" w:cs="Arial"/>
          <w:color w:val="2E74B5" w:themeColor="accent1" w:themeShade="BF"/>
          <w:sz w:val="21"/>
          <w:szCs w:val="21"/>
          <w:lang w:eastAsia="ru-RU"/>
        </w:rPr>
      </w:pPr>
      <w:r w:rsidRPr="00EC20AF">
        <w:rPr>
          <w:rFonts w:asciiTheme="majorHAnsi" w:eastAsia="Times New Roman" w:hAnsiTheme="majorHAnsi" w:cstheme="majorBidi"/>
          <w:i/>
          <w:iCs/>
          <w:color w:val="2E74B5" w:themeColor="accent1" w:themeShade="BF"/>
          <w:sz w:val="26"/>
          <w:szCs w:val="26"/>
          <w:lang w:eastAsia="ru-RU"/>
        </w:rPr>
        <w:t>Цель:</w:t>
      </w:r>
      <w:r w:rsidRPr="00EC20AF">
        <w:rPr>
          <w:rFonts w:asciiTheme="majorHAnsi" w:eastAsia="Times New Roman" w:hAnsiTheme="majorHAnsi" w:cstheme="majorBidi"/>
          <w:color w:val="2E74B5" w:themeColor="accent1" w:themeShade="BF"/>
          <w:sz w:val="26"/>
          <w:szCs w:val="26"/>
          <w:lang w:eastAsia="ru-RU"/>
        </w:rPr>
        <w:t> Развитие умения называть геометрические фигуры одного вида обобщающим словом.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Геометрические фигуры одного вида (большие и маленькие квадраты; разноцветные треугольники и т.д.).</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Содержание игры: Перед ребенком выкладываются 4 карточки с изображением геометрических фигур одного вида. Ребенок должен назвать фигуры одним словом.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Подбери по величине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классифицировать геометрические фигуры по одному признаку (размер).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Геометрические фигуры (квадраты, прямоугольники, круги и т.д.) двух размеров - большие и маленькие.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Содержание игры: Педагог кладет на стол два круга. Около большого круга дети кладут большие фигуры. Около маленького круга - маленькие. Игра проводиться с небольшой группой детей (6-7 чел.).</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Найди лишнюю фигуру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выявлять фигуру, отличную от других.</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Квадрат, треугольник, прямоугольник, круг, цифры: «2», «3», «4», «5», «6».</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lastRenderedPageBreak/>
        <w:t>Содержание игры:</w:t>
      </w:r>
      <w:r w:rsidRPr="00EC20AF">
        <w:rPr>
          <w:rFonts w:ascii="Times New Roman" w:eastAsia="Times New Roman" w:hAnsi="Times New Roman" w:cs="Times New Roman"/>
          <w:color w:val="000000"/>
          <w:sz w:val="24"/>
          <w:szCs w:val="24"/>
          <w:lang w:eastAsia="ru-RU"/>
        </w:rPr>
        <w:t> Ребенку дается задание – найти лишнюю фигуру. (Круг, он без углов). Теперь среди оставшихся фигур найти лишнюю. (Треугольник, у остальных фигур по четыре угла). А как называются оставшиеся фигуры? (Четырехугольники). Из чисел «2», «3», «4», «5», «6» выбрать те, которые подходят к этой группе фигур. (Три четырехугольника, четыре – у каждой фигуры по четыре угла).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Подбери подходящее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выявлять общий признак и подбирать фигуру по общему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Карточки с изображением разнообразных геометрических фигур.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Перед ребенком выкладываются три карточки с изображенными на них геометрическими фигурами, находящимися в какой-либо зависимости. Задача ребенка – подобрать четвертую карточку с подходящей геометрической фигурой.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94" w:lineRule="atLeast"/>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Что подходит?</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классифицировать по признаку формы, присоединять новые фигуры к имеющимся группам, обозначать основание группы словом.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Четыре четырехугольника, три треугольника, цифры «3», «4».</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Детям даны два четырехугольника и два треугольника, они делят фигуры на основании формы. Затем педагог показывает детям один треугольник и два четырехугольника и просит присоединить их к уже имеющимся группам. Вопрос: к какой группе подходит число «3», а к какой число «4»? (Три треугольника, у каждого по три угла; четыре четырехугольника, у каждого по четыре угла).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Раздели фигуры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классифицировать по признаку размера, умение соотносить цифры с признаками образованных групп, объяснять свой выбор.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Три больших квадрата, пять маленьких квадратов одного и того же цвета, цифры «2», «3», «4», «5», «7», «8», «10».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Ребенок должен разделить фигуры на две группы (по размеру). Из чисел «2», «3», «4», «5», «7», «8», «10» выбрать те, которые подходят к составляемым группам, объяснить свой выбор. (Три больших квадрата, пять маленьких квадратов, восемь квадратов всего, четыре – у всех квадратов по четыре угла).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Раздели на группы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выделять лишнюю, отличную от других, классифицировать фигуры по двум основаниям (цвет, размер), умение соотносить цифры с признаками образованных групп, обозначать группы обобщающим словом.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Четыре больших квадрата (три красных, один зеленый), два маленьких зеленых квадрата, один маленький зеленый круг, цифры «1», «2», «3», «4».</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xml:space="preserve"> Детям задается вопрос: какая из этих фигур лишняя? (Круг, остальные фигуры – квадраты). Дается задание – разделить все квадраты на группы. (Два основания </w:t>
      </w:r>
      <w:r w:rsidRPr="00EC20AF">
        <w:rPr>
          <w:rFonts w:ascii="Times New Roman" w:eastAsia="Times New Roman" w:hAnsi="Times New Roman" w:cs="Times New Roman"/>
          <w:color w:val="000000"/>
          <w:sz w:val="24"/>
          <w:szCs w:val="24"/>
          <w:lang w:eastAsia="ru-RU"/>
        </w:rPr>
        <w:lastRenderedPageBreak/>
        <w:t>классификации: по цвету и размеру). Что могут означать числа «1», «2», «3», «4»? (Один большой зеленый квадрат, два маленьких квадрата, три больших красных квадрата, три зеленых квадрата, четыре больших квадрата). Сколько всего квадратов? Сосчитаем по порядку (первый, второй…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Что изменилось?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внимание, наблюдательности, памяти, самоконтроля.</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Четыре больших квадрата (три красных, один зеленый), два маленьких зеленых квадрата, один маленький зеленый круг.</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Педагог предлагает детям – вы закроете глаза, я уберу один квадрат, и вы скажите, какой именно квадрат я убрала: большой или маленький, красный или зеленый. Когда дети будут быстро справляться с заданием, можно убрать сразу по 2-3 квадрата. Задание направленно на развитие внимания, наблюдательности, памяти, самоконтроля, а так же готовит детей к пониманию действия вычитания.</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Посмотри и разложи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разделять фигуры на заданное количество групп, умение соотносить цифры с признаками образованных групп, объяснять свой выбор.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Два больших желтых круга, три больших желтых треугольника, три маленьких зеленых треугольника, цифры: «2», «5», «3»?</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Дается задание разделить на две группы (по разным признакам: цвету и размеру – большие желтые фигуры и маленькие зеленые; по форме – круги и треугольники). Что могут означать числа «2», «5», «3»? (Два больших желтых круга, пять желтых больших фигур, три больших желтых треугольника, три маленьких зеленых круга, три маленьких зеленых треугольника). Сколько всего фигур? (Одиннадцать).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Куда отнести?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выявлять общие признаки фигур, соотносить новые фигуры с уже имеющимися, объяснять свой выбор.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Два больших желтых круга, три больших желтых треугольника, три маленьких зеленых круга и три маленьких зеленых треугольника, желтый круг, зеленый овал, красный круг, синий пятиугольник.</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Фигуры разделены на две группы на основании формы. Педагог показывает желтый круг, зеленый овал, красный круг, синий пятиугольник, предлагая выбрать те, которые можно добавить к уже имеющимся группам. Объясняя свой выбор, дети практически приходят к определению многоугольника: добавляя квадрат и пятиугольник к треугольникам, они обычно говорят: «Эти фигуры с углами, а круги – без углов».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Что не подходит?</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соотносить их между собой, выделять общее и различное.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Перед ребенком выкладываются поочередно карточки с изображением фигур, в которых одна отличается от остальных по какому-либо признаку. Ребенка просят сказать, какая фигура не подходит и почему.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lastRenderedPageBreak/>
        <w:t> </w:t>
      </w:r>
      <w:r w:rsidRPr="00EC20AF">
        <w:rPr>
          <w:rFonts w:ascii="Times New Roman" w:eastAsia="Times New Roman" w:hAnsi="Times New Roman" w:cs="Times New Roman"/>
          <w:b/>
          <w:bCs/>
          <w:i/>
          <w:iCs/>
          <w:color w:val="000000"/>
          <w:sz w:val="24"/>
          <w:szCs w:val="24"/>
          <w:lang w:eastAsia="ru-RU"/>
        </w:rPr>
        <w:t>Сложение и вычитание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Подводить детей к пониманию смысла действия сложения и вычитания.</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Два больших желтых круга, три больших желтых треугольника, три маленьких зеленых круга, три маленьких зеленых треугольника, цифры от «1» до «9», знаки «плюс», «минус».</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Педагог выкладывает перед детьми фигуры и спрашивает: что может означать запись «2+3»? Составляя различные группы, соответствующие этой записи, дети глубже осознают смысл действия сложения: два больших желтых круга и три маленьких зеленых круга, два больших желтых круга и три больших желтых квадрата, два больших желтых круга и три маленьких зеленых треугольника. Что бы ни входило в группу, ее общая количественная характеристика постоянна, а символическая модель (2+3) отражает общее свойство всех составляемых групп независимо от формы и цвета ее объектов.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lang w:eastAsia="ru-RU"/>
        </w:rPr>
        <w:t>Подходящее к подходящем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выявлять общий признак и разделять на группы по заданному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В этой игре устная инструкция не используется. Взрослый молча раскладывает карточки на группы по какому-либо признаку (по форме, цвету, размеру). Разложив 8-12 карточек, передает остальные ребенку. Если он не понял, что надо делать, поясняет: «Клади подходящее к подходящему». Затем карточки раскладываются по другому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Найди отличающуюся карточку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ориентироваться в различении признаков.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из 24 карточек с изображением геометрических фигур четырех видов (квадрат, треугольник, круг, ромб), трех цветов (синий, красный, зеленый), большого и маленького размера.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Карточки делят поровну между играющими. Педагог выкладывает на стол карточку, ребенку нужно положить карточку с фигурой, отличающейся только одним признаком. Эта игра развивает не только восприятие формы, величины, цвета, но и быструю ориентировку в различении этих признаков, логичность и обоснованность мыслительных действий.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lang w:eastAsia="ru-RU"/>
        </w:rPr>
        <w:t>Найди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сравнивать геометрические фигуры между собой, выявлять общий признак и находить фигуру по заданному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М</w:t>
      </w:r>
      <w:r w:rsidRPr="00EC20AF">
        <w:rPr>
          <w:rFonts w:ascii="Times New Roman" w:eastAsia="Times New Roman" w:hAnsi="Times New Roman" w:cs="Times New Roman"/>
          <w:i/>
          <w:iCs/>
          <w:color w:val="000000"/>
          <w:sz w:val="24"/>
          <w:szCs w:val="24"/>
          <w:lang w:eastAsia="ru-RU"/>
        </w:rPr>
        <w:t>атериал</w:t>
      </w:r>
      <w:r w:rsidRPr="00EC20AF">
        <w:rPr>
          <w:rFonts w:ascii="Times New Roman" w:eastAsia="Times New Roman" w:hAnsi="Times New Roman" w:cs="Times New Roman"/>
          <w:color w:val="000000"/>
          <w:sz w:val="24"/>
          <w:szCs w:val="24"/>
          <w:lang w:eastAsia="ru-RU"/>
        </w:rPr>
        <w:t>: Набор логических блоков Дьеныша.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Педагог дает детям задания – Найди все фигуры  (блоки), как эта по цвету (по размеру, форме). Найди не такую фигуру, как эта по цвету (по форме, размеру). Найди все такие фигуры, как эта по цвету и форме (по форме и размеру, по размеру и цвету). Найди не такие фигуры как эта по цвету и размеру (по цвету и форме, по форме и размеру; по цвету, размеру и форме). Найди такие же, как эта по цвету, но другой формы или такие же по форме, но другого размера или такие же по размеру, но другого цвета. Найди такую же, как предъявляемая фигура, по цвету и форме, но другие по размеру (такие же по размеру и цвету, но другие по форме; такие же по форме и размеру, но другого цвета).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Цепочка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lastRenderedPageBreak/>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находить фигуру по заданному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логических блоков Дьеныша.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От произвольно выбранной фигуры постарайтесь построить как можно более длинную цепочку. Варианты построения цепочки:</w:t>
      </w:r>
    </w:p>
    <w:p w:rsidR="007878C6" w:rsidRPr="00EC20AF" w:rsidRDefault="007878C6" w:rsidP="007878C6">
      <w:pPr>
        <w:numPr>
          <w:ilvl w:val="0"/>
          <w:numId w:val="1"/>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рядом не было фигур одинаковой формы (цвета, размера, толщины);</w:t>
      </w:r>
    </w:p>
    <w:p w:rsidR="007878C6" w:rsidRPr="00EC20AF" w:rsidRDefault="007878C6" w:rsidP="007878C6">
      <w:pPr>
        <w:numPr>
          <w:ilvl w:val="0"/>
          <w:numId w:val="1"/>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рядом не было одинаковых по форме и цвету фигур (по цвету и размеру, по размеру и толщине и т.п.);</w:t>
      </w:r>
    </w:p>
    <w:p w:rsidR="007878C6" w:rsidRPr="00EC20AF" w:rsidRDefault="007878C6" w:rsidP="007878C6">
      <w:pPr>
        <w:numPr>
          <w:ilvl w:val="0"/>
          <w:numId w:val="1"/>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рядом были фигуры одинаковые по размеру, но разные по форме и т.д.;</w:t>
      </w:r>
    </w:p>
    <w:p w:rsidR="007878C6" w:rsidRPr="00EC20AF" w:rsidRDefault="007878C6" w:rsidP="007878C6">
      <w:pPr>
        <w:numPr>
          <w:ilvl w:val="0"/>
          <w:numId w:val="1"/>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рядом были фигуры одинакового цвета и размера, но разной формы (одинакового размера, но разного цвета).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Второй ряд</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находить фигуру, отличную по одному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логических блоков Дьеныша.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Выложить в ряд 5-6 любых фигур. Построить под ними второй ряд, но так, чтобы под каждой фигурой верхнего ряда оказалась фигура другой формы (цвета, размера); такой же формы, но другого цвета (размера); другая по цвету и размеру; не такая по форме, размеру, цвету.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Домино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находить фигуру, отличную по одному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логических блоков Дьеныша.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Фигуры делятся поровну между участниками (не более 4 человек). Каждый игрок поочередно делает свой ход. При отсутствии фигуры ход пропускается. Ходить можно по-разному. Например: </w:t>
      </w:r>
    </w:p>
    <w:p w:rsidR="007878C6" w:rsidRPr="00EC20AF" w:rsidRDefault="007878C6" w:rsidP="007878C6">
      <w:pPr>
        <w:numPr>
          <w:ilvl w:val="0"/>
          <w:numId w:val="2"/>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Фигурами другого цвета (формы, размера);</w:t>
      </w:r>
    </w:p>
    <w:p w:rsidR="007878C6" w:rsidRPr="00EC20AF" w:rsidRDefault="007878C6" w:rsidP="007878C6">
      <w:pPr>
        <w:numPr>
          <w:ilvl w:val="0"/>
          <w:numId w:val="2"/>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Фигурами того же цвета, но другого размера или такого же размера, но другой формы;</w:t>
      </w:r>
    </w:p>
    <w:p w:rsidR="007878C6" w:rsidRPr="00EC20AF" w:rsidRDefault="007878C6" w:rsidP="007878C6">
      <w:pPr>
        <w:numPr>
          <w:ilvl w:val="0"/>
          <w:numId w:val="2"/>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Фигурами другого цвета и формы (цвета и размера, размера и толщины);</w:t>
      </w:r>
    </w:p>
    <w:p w:rsidR="007878C6" w:rsidRPr="00EC20AF" w:rsidRDefault="007878C6" w:rsidP="007878C6">
      <w:pPr>
        <w:numPr>
          <w:ilvl w:val="0"/>
          <w:numId w:val="2"/>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Такими же фигурами по цвету и форме, но другого размера (такими же по размеру и форме, но другими по цвету);</w:t>
      </w:r>
    </w:p>
    <w:p w:rsidR="007878C6" w:rsidRPr="00EC20AF" w:rsidRDefault="007878C6" w:rsidP="007878C6">
      <w:pPr>
        <w:numPr>
          <w:ilvl w:val="0"/>
          <w:numId w:val="2"/>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Ход фигурами другого цвета, формы, размера, толщины.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lang w:eastAsia="ru-RU"/>
        </w:rPr>
        <w:t>Раздели фигуры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классифицировать фигуры по заданному признаку.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 </w:t>
      </w:r>
      <w:r w:rsidRPr="00EC20AF">
        <w:rPr>
          <w:rFonts w:ascii="Times New Roman" w:eastAsia="Times New Roman" w:hAnsi="Times New Roman" w:cs="Times New Roman"/>
          <w:color w:val="000000"/>
          <w:sz w:val="24"/>
          <w:szCs w:val="24"/>
          <w:lang w:eastAsia="ru-RU"/>
        </w:rPr>
        <w:t>Набор логических блоков Дьенеша, игрушки: мишка, кукла, заяц и др.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Разделить фигуры между мишкой и зайкой так, чтобы у мишки оказались все красные фигуры. Ответить на вопросы:</w:t>
      </w:r>
    </w:p>
    <w:p w:rsidR="007878C6" w:rsidRPr="00EC20AF" w:rsidRDefault="007878C6" w:rsidP="007878C6">
      <w:pPr>
        <w:numPr>
          <w:ilvl w:val="0"/>
          <w:numId w:val="3"/>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Какие фигуры оказались у мишки? (Все красные).</w:t>
      </w:r>
    </w:p>
    <w:p w:rsidR="007878C6" w:rsidRPr="00EC20AF" w:rsidRDefault="007878C6" w:rsidP="007878C6">
      <w:pPr>
        <w:numPr>
          <w:ilvl w:val="0"/>
          <w:numId w:val="3"/>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А у зайки? (Все не красные).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Попробуйте разделить фигуры по-другому:</w:t>
      </w:r>
    </w:p>
    <w:p w:rsidR="007878C6" w:rsidRPr="00EC20AF" w:rsidRDefault="007878C6" w:rsidP="007878C6">
      <w:pPr>
        <w:numPr>
          <w:ilvl w:val="0"/>
          <w:numId w:val="4"/>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у мишки оказались все круглые фигуры;</w:t>
      </w:r>
    </w:p>
    <w:p w:rsidR="007878C6" w:rsidRPr="00EC20AF" w:rsidRDefault="007878C6" w:rsidP="007878C6">
      <w:pPr>
        <w:numPr>
          <w:ilvl w:val="0"/>
          <w:numId w:val="4"/>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 зайцу достались все большие;</w:t>
      </w:r>
    </w:p>
    <w:p w:rsidR="007878C6" w:rsidRPr="00EC20AF" w:rsidRDefault="007878C6" w:rsidP="007878C6">
      <w:pPr>
        <w:numPr>
          <w:ilvl w:val="0"/>
          <w:numId w:val="4"/>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зайцу достались все желтые и т.д.</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Раздели фигуры 2</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классифицировать фигуры по двум признакам.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логических блоков Дьенеша, игрушки: мишка, кукла, заяц и др.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lastRenderedPageBreak/>
        <w:t>Содержание игры:</w:t>
      </w:r>
      <w:r w:rsidRPr="00EC20AF">
        <w:rPr>
          <w:rFonts w:ascii="Times New Roman" w:eastAsia="Times New Roman" w:hAnsi="Times New Roman" w:cs="Times New Roman"/>
          <w:color w:val="000000"/>
          <w:sz w:val="24"/>
          <w:szCs w:val="24"/>
          <w:lang w:eastAsia="ru-RU"/>
        </w:rPr>
        <w:t> Разделить фигуры между мишкой и зайкой так, чтобы у мишки оказались все синие фигуры, а у зайки все квадратные.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После разделения фигур ответить на вопросы. Например: Какие фигуры достались только мишке? (Синие, квадратные). Только зайке? (Квадратные, не синие). Какие фигуры подошли сразу и мишке и зайке? (Синие, квадратные). А какие фигуры никому не подошли? (Не синие, не квадратные).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Попробуйте разделить фигуры по-другому:</w:t>
      </w:r>
    </w:p>
    <w:p w:rsidR="007878C6" w:rsidRPr="00EC20AF" w:rsidRDefault="007878C6" w:rsidP="007878C6">
      <w:pPr>
        <w:numPr>
          <w:ilvl w:val="0"/>
          <w:numId w:val="5"/>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у мишки оказались все треугольные, а у зайки – все большие;</w:t>
      </w:r>
    </w:p>
    <w:p w:rsidR="007878C6" w:rsidRPr="00EC20AF" w:rsidRDefault="007878C6" w:rsidP="007878C6">
      <w:pPr>
        <w:numPr>
          <w:ilvl w:val="0"/>
          <w:numId w:val="5"/>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мишке достались все маленькие, а зайке – все прямоугольные;</w:t>
      </w:r>
    </w:p>
    <w:p w:rsidR="007878C6" w:rsidRPr="00EC20AF" w:rsidRDefault="007878C6" w:rsidP="007878C6">
      <w:pPr>
        <w:numPr>
          <w:ilvl w:val="0"/>
          <w:numId w:val="5"/>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Чтобы у мишки оказались некруглые, а у зайки – все желтые.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Раздели фигуры 3</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классифицировать фигуры по трем признакам.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Набор логических блоков Дьенеша, игрушки: Буратино, Незнайка, Чебурашка.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Разделить фигуры между Буратино, Чебурашкой и Незнайкой так, чтобы у Буратино оказались все круглые фигуры, у Чебурашки – все желтые, у Незнайки все большие.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Вопросы:</w:t>
      </w:r>
    </w:p>
    <w:p w:rsidR="007878C6" w:rsidRPr="00EC20AF" w:rsidRDefault="007878C6" w:rsidP="007878C6">
      <w:pPr>
        <w:numPr>
          <w:ilvl w:val="0"/>
          <w:numId w:val="6"/>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Какие фигуры достались только Буратино? (Круглые, не желтые, маленькие).</w:t>
      </w:r>
    </w:p>
    <w:p w:rsidR="007878C6" w:rsidRPr="00EC20AF" w:rsidRDefault="007878C6" w:rsidP="007878C6">
      <w:pPr>
        <w:numPr>
          <w:ilvl w:val="0"/>
          <w:numId w:val="6"/>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Какие фигуры получил Чебурашка? (Желтые, маленькие, круглые).</w:t>
      </w:r>
    </w:p>
    <w:p w:rsidR="007878C6" w:rsidRPr="00EC20AF" w:rsidRDefault="007878C6" w:rsidP="007878C6">
      <w:pPr>
        <w:numPr>
          <w:ilvl w:val="0"/>
          <w:numId w:val="6"/>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Какие фигуры достались только Незнайке? (Большие, не желтые, некруглые).</w:t>
      </w:r>
    </w:p>
    <w:p w:rsidR="007878C6" w:rsidRPr="00EC20AF" w:rsidRDefault="007878C6" w:rsidP="007878C6">
      <w:pPr>
        <w:numPr>
          <w:ilvl w:val="0"/>
          <w:numId w:val="6"/>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Какие фигуры подошли сразу и Буратино и Чебурашке? (Круглые, желтые, маленькие).</w:t>
      </w:r>
    </w:p>
    <w:p w:rsidR="007878C6" w:rsidRPr="00EC20AF" w:rsidRDefault="007878C6" w:rsidP="007878C6">
      <w:pPr>
        <w:numPr>
          <w:ilvl w:val="0"/>
          <w:numId w:val="6"/>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Какие фигуры достались сразу и Буратино и Незнайке? (Круглые, большие, не  желтые).</w:t>
      </w:r>
    </w:p>
    <w:p w:rsidR="007878C6" w:rsidRPr="00EC20AF" w:rsidRDefault="007878C6" w:rsidP="007878C6">
      <w:pPr>
        <w:numPr>
          <w:ilvl w:val="0"/>
          <w:numId w:val="6"/>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Какие фигуры подошли сразу Незнайке и Чебурашке? (Большие, желтые, некруглые).</w:t>
      </w:r>
    </w:p>
    <w:p w:rsidR="007878C6" w:rsidRPr="00EC20AF" w:rsidRDefault="007878C6" w:rsidP="007878C6">
      <w:pPr>
        <w:numPr>
          <w:ilvl w:val="0"/>
          <w:numId w:val="6"/>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А какие фигуры оказались ничьи? (Большие, некруглые, не желтые).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Найди нужный блок</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логического мышления, умения кодировать и декодировать информацию.</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Комплект логических блоков Дьенеша, карточки – обозначения свойств.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Дети рассматривают карточки, на которых условно обозначены свойства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lang w:eastAsia="ru-RU"/>
        </w:rPr>
        <w:t>Найди нужный блок 2</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логического мышления, умения кодировать и декодировать информацию.</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Комплект логических блоков Дьенеша, карточки с отрицанием свойств.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Дети рассматривают карточки, на которых условно обозначены отрицания свойств блоков (цвет, форма, размер, толщина). Затем ребенку предъявляется карточка и предлагается найти все такие же блоки, назвать их. Аналогично проводятся игровые упражнения с двумя и более карточками.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lang w:eastAsia="ru-RU"/>
        </w:rPr>
        <w:t>Угадай, какую фигуру я загадал</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логического мышления, умения кодировать и декодировать информацию.</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Комплект логических блоков Дьенеша, карточки – обозначения свойств, карточки с отрицанием свойств.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Педагог выкладывает перед ребенком набор карточек, описывающих какой-либо блок. Ребенок находит нужный блок и, если ответ верен, сам загадывает и описывает с помощью карточек какой-либо блок.</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Дерево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классифицировать фигуры по нескольким признакам.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Комплект из 24 фигур (четыре формы, три цвета, две величины). Каждая фигура - носитель трех важных свойств: формы, цвета, величины, и в соответствии с этим название фигуры состоит из названия трех свойств: красный, большой прямоугольник; желтый, маленький круг; зеленый, большой квадрат и т. п.</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На рисунке изображено дерево, на котором должны «вырасти» фигуры. Чтобы узнать, на какой ветви какая «вырастет» фигура, возьмем, например, зеленый, маленький прямоугольник и начнем двигать его от корня дерева вверх по веткам. Следуя указателю цвета, мы должны двигать фигуру по правой ветви. Дошли до разветвления. По какой ветви двигаться дальше? По правой, у которой изображен прямоугольник. Дошли  до следующего разветвления. Дальше елочки показывают, что по левой веточке должна продвигаться большая фигура, а по правой – маленькая. Значит, мы пойдем по правой веточке. Здесь и должен «вырасти» маленький зеленый прямоугольник. Так же поступаем с остальными фигурами. Аналогично проводиться игра со следующим рисунком.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Игра с одним обручем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разбивать множество по одному свойству на два подмножества, производить логическую операцию «не».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Обруч, комплект логических блоков Дьенеша.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Перед началом игры выясняют, какая часть игрового листа находится внутри обруча и вне его, устанавливают правила: например, располагать фигуры так, чтобы все красные фигуры (и только они) оказались вне обруча. После расположения всех фигур предлагается два вопроса: какие фигуры лежат внутри обруча? Какие фигуры оказались вне обруча? (Предполагается ответ: «вне обруча лежат все не красные фигуры»). При повторении игры дети могут сами выбирать, какие блоки положить внутри обруча, а какие вне.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Игра с двумя обручами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разбивать множество по двум совместимым свойствам, производить логические операции «не», «и», «или».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2 обруча, комплект логических блоков Дьенеша.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перед началом игры необходимо выяснить, где находятся четыре области, определяемые на игровом листе двумя обручами, а именно: внутри обоих обручей; внутри красного, но вне зеленого обруча; внутри зеленого, но вне красного обруча и вне обоих обручей (эти области нужно обвести указкой).</w:t>
      </w:r>
    </w:p>
    <w:p w:rsidR="007878C6" w:rsidRPr="00EC20AF" w:rsidRDefault="007878C6" w:rsidP="007878C6">
      <w:pPr>
        <w:numPr>
          <w:ilvl w:val="0"/>
          <w:numId w:val="7"/>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затем называется правило игры. Например, расположить фигуры так, чтобы внутри красного обруча оказались все красные фигуры, а внутри зеленого все круглые.</w:t>
      </w:r>
    </w:p>
    <w:p w:rsidR="007878C6" w:rsidRPr="00EC20AF" w:rsidRDefault="007878C6" w:rsidP="007878C6">
      <w:pPr>
        <w:numPr>
          <w:ilvl w:val="0"/>
          <w:numId w:val="7"/>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после решения практической задачи по расположению фигур дети отвечают на вопросы: какие фигуры лежат внутри обоих обручей; внутри зеленого, но вне красного обруча; Игру с двумя обручами целесообразно проводить много раз, варьируя правила игры.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Примечание: В вариантах 5 и 6 общая часть остается пустой. Надо выяснить, почему нет фигур одновременно красных и зеленых, а также нет фигур одновременно круглых и квадратных.</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Игра с тремя обручами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разбивать множество по трем совместимым свойством, производить логические операции «не» «и», «или», развитие доказательности мышления.</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3 обруча, комплект логических блоков Дьенеша.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lastRenderedPageBreak/>
        <w:t>Содержание игры:</w:t>
      </w:r>
      <w:r w:rsidRPr="00EC20AF">
        <w:rPr>
          <w:rFonts w:ascii="Times New Roman" w:eastAsia="Times New Roman" w:hAnsi="Times New Roman" w:cs="Times New Roman"/>
          <w:color w:val="000000"/>
          <w:sz w:val="24"/>
          <w:szCs w:val="24"/>
          <w:lang w:eastAsia="ru-RU"/>
        </w:rPr>
        <w:t> Педагог кладет на пол три разноцветных (красный, синий, желтый) обруча так, чтобы образовалось 8 областей.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color w:val="000000"/>
          <w:sz w:val="24"/>
          <w:szCs w:val="24"/>
          <w:lang w:eastAsia="ru-RU"/>
        </w:rPr>
        <w:t>После того как эти области соответствующим образом названы по отношению к обручам (внутри всех трех обручей, внутри красного и синего, но вне желтого и т.д.), предлагается расположить блоки, например, так, чтобы внутри красного обруча оказались все красные блоки, внутри синего – все квадратные, а внутри желтого – все большие. Какие блоки лежат:</w:t>
      </w:r>
    </w:p>
    <w:p w:rsidR="007878C6" w:rsidRPr="00EC20AF" w:rsidRDefault="007878C6" w:rsidP="007878C6">
      <w:pPr>
        <w:numPr>
          <w:ilvl w:val="0"/>
          <w:numId w:val="8"/>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внутри всех трех обручей; внутри красного и синего, но вне желтого обруча;</w:t>
      </w:r>
    </w:p>
    <w:p w:rsidR="007878C6" w:rsidRPr="00EC20AF" w:rsidRDefault="007878C6" w:rsidP="007878C6">
      <w:pPr>
        <w:numPr>
          <w:ilvl w:val="0"/>
          <w:numId w:val="8"/>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внутри красного и желтого, но вне синего; внутри красного, но вне синего и вне желтого обруча;</w:t>
      </w:r>
    </w:p>
    <w:p w:rsidR="007878C6" w:rsidRPr="00EC20AF" w:rsidRDefault="007878C6" w:rsidP="007878C6">
      <w:pPr>
        <w:numPr>
          <w:ilvl w:val="0"/>
          <w:numId w:val="8"/>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внутри синего, но вне желтого и красного обруча;внутри желтого, но вне красного и синего обруча;</w:t>
      </w:r>
    </w:p>
    <w:p w:rsidR="007878C6" w:rsidRPr="00EC20AF" w:rsidRDefault="007878C6" w:rsidP="007878C6">
      <w:pPr>
        <w:numPr>
          <w:ilvl w:val="0"/>
          <w:numId w:val="8"/>
        </w:num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вне всех трех обручей?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Где чей дом?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умения анализировать, выделять свойства фигур, классифицировать.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Комплект логических блоков Дьенеша, таблицы с изображением дорожек и домиков.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Перед детьми таблица № 1. Ребенку нужно помочь каждой фигуре попасть в свой домик, ориентируясь на знаки-указатели.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Аналогично проводиться игра с таблицей № 2.</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lang w:eastAsia="ru-RU"/>
        </w:rPr>
        <w:t>Помоги фигурам выбраться из леса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логического мышления, умения рассуждать.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Комплект логических блоков Дьенеша, таблица с изображением леса и дорожек.</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 игры:</w:t>
      </w:r>
      <w:r w:rsidRPr="00EC20AF">
        <w:rPr>
          <w:rFonts w:ascii="Times New Roman" w:eastAsia="Times New Roman" w:hAnsi="Times New Roman" w:cs="Times New Roman"/>
          <w:color w:val="000000"/>
          <w:sz w:val="24"/>
          <w:szCs w:val="24"/>
          <w:lang w:eastAsia="ru-RU"/>
        </w:rPr>
        <w:t>  Перед детьми таблица № 3 (Приложение 8). На ней изображен лес, в котором заблудились фигурки. Нужно помочь им выбраться из чащи.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Сначала дети устанавливают, для чего на разветвлениях дорог расставлены знаки. Не перечеркнутые знаки разрешают идти по своей дорожке только таким фигурам, как они сами; перечеркнутые знаки – всем не таким, как они, фигурам. Затем дети по очереди выводят каждую фигуру из леса. При этом рассуждают вслух, на какую дорожку каждый раз нужно свернуть.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"Раз, два, три - ищи!"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научить детей строить образ предмета заданной величины и использовать его в игровых действиях.</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Одноцветные пирамидки (желтые и зеленые), с количеством колец не менее семи. 2-3 пирамидки каждого цвета.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w:t>
      </w:r>
      <w:r w:rsidRPr="00EC20AF">
        <w:rPr>
          <w:rFonts w:ascii="Times New Roman" w:eastAsia="Times New Roman" w:hAnsi="Times New Roman" w:cs="Times New Roman"/>
          <w:color w:val="000000"/>
          <w:sz w:val="24"/>
          <w:szCs w:val="24"/>
          <w:lang w:eastAsia="ru-RU"/>
        </w:rPr>
        <w:t>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lastRenderedPageBreak/>
        <w:t>                        </w:t>
      </w:r>
      <w:r w:rsidRPr="00EC20AF">
        <w:rPr>
          <w:rFonts w:ascii="Times New Roman" w:eastAsia="Times New Roman" w:hAnsi="Times New Roman" w:cs="Times New Roman"/>
          <w:b/>
          <w:bCs/>
          <w:i/>
          <w:iCs/>
          <w:color w:val="000000"/>
          <w:sz w:val="24"/>
          <w:szCs w:val="24"/>
          <w:u w:val="single"/>
          <w:lang w:eastAsia="ru-RU"/>
        </w:rPr>
        <w:t>"Лото"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освоение умений выделять различные формы.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карточки с изображением геометрических фигур.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w:t>
      </w:r>
      <w:r w:rsidRPr="00EC20AF">
        <w:rPr>
          <w:rFonts w:ascii="Times New Roman" w:eastAsia="Times New Roman" w:hAnsi="Times New Roman" w:cs="Times New Roman"/>
          <w:color w:val="000000"/>
          <w:sz w:val="24"/>
          <w:szCs w:val="24"/>
          <w:lang w:eastAsia="ru-RU"/>
        </w:rPr>
        <w:t>.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"Помоги цыплятам"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детей умению устанавливать соответствие между множествами.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w:t>
      </w:r>
      <w:r w:rsidRPr="00EC20AF">
        <w:rPr>
          <w:rFonts w:ascii="Times New Roman" w:eastAsia="Times New Roman" w:hAnsi="Times New Roman" w:cs="Times New Roman"/>
          <w:color w:val="000000"/>
          <w:sz w:val="24"/>
          <w:szCs w:val="24"/>
          <w:lang w:eastAsia="ru-RU"/>
        </w:rPr>
        <w:t> Зайчики ели вкусные морковки и увидели на озере утят. Воспитатель 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 тех и других. В. читает стихотворение Д. Хармса: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Речку переплыли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Ровно в полминутки: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Цыпленок на утенке,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Цыпленок на утенке,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Цыпленок на утенке,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А курица  - на утке.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"Кто скорее свернет ленту"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продолжать формировать отношение к величине как к значимому признаку, обратить внимание на длину, знакомить со словами "длинный", "короткий".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w:t>
      </w:r>
      <w:r w:rsidRPr="00EC20AF">
        <w:rPr>
          <w:rFonts w:ascii="Times New Roman" w:eastAsia="Times New Roman" w:hAnsi="Times New Roman" w:cs="Times New Roman"/>
          <w:color w:val="000000"/>
          <w:sz w:val="24"/>
          <w:szCs w:val="24"/>
          <w:lang w:eastAsia="ru-RU"/>
        </w:rPr>
        <w:t>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u w:val="single"/>
          <w:lang w:eastAsia="ru-RU"/>
        </w:rPr>
        <w:t>" У кого хвост длиннее?"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Освоение умения сравнивать предметы контрастных размеров по длине и ширине, использовать в речи понятия: «длинный», "длиннее", "широкий", "узкий.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Содержание.</w:t>
      </w:r>
      <w:r w:rsidRPr="00EC20AF">
        <w:rPr>
          <w:rFonts w:ascii="Times New Roman" w:eastAsia="Times New Roman" w:hAnsi="Times New Roman" w:cs="Times New Roman"/>
          <w:color w:val="000000"/>
          <w:sz w:val="24"/>
          <w:szCs w:val="24"/>
          <w:lang w:eastAsia="ru-RU"/>
        </w:rPr>
        <w:t>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т.д.</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u w:val="single"/>
          <w:lang w:eastAsia="ru-RU"/>
        </w:rPr>
        <w:t>«Широкое - узкое»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формировать представление «широкое - узкое».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 xml:space="preserve">Занятие проводится аналогичным образом, но теперь дети учатся различать ширину предметов, т. е. широкие и узкие ленточки одной и той же длины. При создании игровой </w:t>
      </w:r>
      <w:r w:rsidRPr="00EC20AF">
        <w:rPr>
          <w:rFonts w:ascii="Times New Roman" w:eastAsia="Times New Roman" w:hAnsi="Times New Roman" w:cs="Times New Roman"/>
          <w:color w:val="000000"/>
          <w:sz w:val="24"/>
          <w:szCs w:val="24"/>
          <w:lang w:eastAsia="ru-RU"/>
        </w:rPr>
        <w:lastRenderedPageBreak/>
        <w:t>ситуации можно использовать следующий игровой прием. На столе выкладываются две картонные полоски - широкая и узкая (одинаковой длины). По широкой полоске (дорожке) могут пройти кукла и мишка, а по узкой - только один из них. Или можно проиграть сюжет с двумя машинами.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u w:val="single"/>
          <w:lang w:eastAsia="ru-RU"/>
        </w:rPr>
        <w:t>«Наш день»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закрепить представление о частях суток, научить правильно употреблять слова «утро», «день», «вечер», «ночь».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 </w:t>
      </w:r>
      <w:r w:rsidRPr="00EC20AF">
        <w:rPr>
          <w:rFonts w:ascii="Times New Roman" w:eastAsia="Times New Roman" w:hAnsi="Times New Roman" w:cs="Times New Roman"/>
          <w:color w:val="000000"/>
          <w:sz w:val="24"/>
          <w:szCs w:val="24"/>
          <w:lang w:eastAsia="ru-RU"/>
        </w:rPr>
        <w:t>Кукла бибабо, игрушечные кровать, посуда, гребешок и т. д.; картинки, на которых показаны действия детей в разное время суток.</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Затем В. называет действие, например: «Кукла умывается», предлагает ребенку выполнить его и назвать часть суток, соответствующую этому действию (утро или вечер). Педагог читает отрывок из стихотворения Петрушиной:     Кукла Валя хочет спать.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Уложу ее в кровать.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Принесу ей одеяло,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Чтоб быстрее засыпала.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Дети раскладывают свои картинки в соответствии с картинками 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«Найди предмет»</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сопоставлять формы предметов с геометрическими образцами.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Геометрические фигуры (круг, квадрат, треугольник, прямоугольник, овал).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подойдут подобраны к образцам.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«Длинное - короткое»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развитие у детей четкого дифференцированного восприятия новых качеств величины.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Атласные и капроновые ленты разных цветов и размеров, картонные полоски, сюжетные игрушки: толстый мишка и тоненькая кукла.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 xml:space="preserve">Перед началом игры В. заранее раскладывает на двух столах комплекты игрового дидактического материала (разноцветные ленточки, полоски). Педагог достает две игрушки - плюшевого мишку и куклу Катю. Он говорит детям, что Мише и Кате хочется сегодня быть нарядными, а для этого им нужны пояски. Подзывает двух детей и дает им свернутые в трубочку ленточки: одну короткую - поясок для Кати, другую длинную - поясок для мишки. Дети с помощью В. примеряют и завязывают пояски игрушкам. Игрушки выражают радость и кланяются. Но затем игрушки хотят поменяться поясками.  Педагог предлагает снять пояски и поменять их игрушки. Вдруг обнаруживает, что на мишке  поясок куклы не сходится, а для куклы поясок слишком велик. Педагог предлагает рассмотреть пояски и расстилает их рядом на столе, а затем накладывает </w:t>
      </w:r>
      <w:r w:rsidRPr="00EC20AF">
        <w:rPr>
          <w:rFonts w:ascii="Times New Roman" w:eastAsia="Times New Roman" w:hAnsi="Times New Roman" w:cs="Times New Roman"/>
          <w:color w:val="000000"/>
          <w:sz w:val="24"/>
          <w:szCs w:val="24"/>
          <w:lang w:eastAsia="ru-RU"/>
        </w:rPr>
        <w:lastRenderedPageBreak/>
        <w:t>короткую ленточку на длинную. Он объясняет, какая ленточка длинная, а какая короткая, т. е. дает название качества величины - длина. После этого В. показывает детям две картонные полоски - длинную и короткую. Показывает детям, как можно сравнить полоски с ленточками путем накладывания и сказать, какая из них короткая, какая – длинная.</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«Подбери фигуру»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закрепить представления детей о геометрических формах, упражнять в их назывании.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Демонстрационный: круг, квадрат, треугольник, овал, прямоугольник, вырезанные из картона. Раздаточный: карточки с контурами 5 геометрических лото.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подносиках.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«Три квадрата»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Три квадрата разной величины, фланелеграф; у детей по 3 квадрата, фланелеграф.</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Педагог: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В. предлагает детям построит из квадратов башни. Показывает, как это делается: помещает на фланелеграфе снизу вверх сначала большой, потом средний, потом маленький квадрат. «Сделайте вы такую башню на своих фланелеграфах» -  говорит 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«Игра с обручем»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различение и нахождение геометрических фигур.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Для игры используются 4-5 сюжетных игрушек (кукла, матрешки, корзина и т. д.); отличающиеся по величине, цвету, форме. 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 круглые, не большие и т. д.)</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«Какие бывают фигуры»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познакомить детей с новыми формами: овалом, прямоугольником, треугольником, давая их в паре  с уже знакомыми: квадрат-треугольник, квадрат-прямоугольник, круг-овал.</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Материал.</w:t>
      </w:r>
      <w:r w:rsidRPr="00EC20AF">
        <w:rPr>
          <w:rFonts w:ascii="Times New Roman" w:eastAsia="Times New Roman" w:hAnsi="Times New Roman" w:cs="Times New Roman"/>
          <w:color w:val="000000"/>
          <w:sz w:val="24"/>
          <w:szCs w:val="24"/>
          <w:lang w:eastAsia="ru-RU"/>
        </w:rPr>
        <w:t> Кукла. Демонстрационный: крупные картонные фигуры: квадрат, треугольник, прямоугольник, овал, круг. Раздаточный: по 2 фигуры каждой формы меньшего размера.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Кукла приносит фигуры. Педагог показывает детям квадрат и треугольник, спрашивает, как называется первая фигура. Получив ответ, говорит, что в</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другой руке треугольник. П</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lastRenderedPageBreak/>
        <w:t>роводится обследование путем обведения контура пальцем. Фиксирует внимание на том, что у треугольника только три угла. Предлагает детям подобрать треугольники и сложить их вместе. Аналогично: квадрат с прямоугольником, овал с кругом.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«Соберем бусы»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В.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u w:val="single"/>
          <w:lang w:eastAsia="ru-RU"/>
        </w:rPr>
        <w:t> </w:t>
      </w:r>
      <w:r w:rsidRPr="00EC20AF">
        <w:rPr>
          <w:rFonts w:ascii="Times New Roman" w:eastAsia="Times New Roman" w:hAnsi="Times New Roman" w:cs="Times New Roman"/>
          <w:b/>
          <w:bCs/>
          <w:i/>
          <w:iCs/>
          <w:color w:val="000000"/>
          <w:sz w:val="24"/>
          <w:szCs w:val="24"/>
          <w:u w:val="single"/>
          <w:lang w:eastAsia="ru-RU"/>
        </w:rPr>
        <w:t>«Составь предмет»</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упражнять в составлении силуэта предмета из отдельных частей (геометрических фигур).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На столе  крупные игрушки: домик, неваляшка, снеговик, елка, грузовая машина. На полу наборы разных геометрических фигур.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Педагог предлагает назвать игрушки, стоящие у него на столе, и составить любую из них, пользуясь набором геометрических фигур. Поощряет и стимулирует действия детей. Спрашивает: «Что составил? Из каких геометрических фигур?». Дети рассматривают получившиеся силуэты игрушек, вспоминают соответствующие стихи, загадки. Возможно объединение составленных силуэтов в единый сюжет: «Дом в лесу», «Зимняя прогулка», «Улица» и т. д.</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«Ищи и находи»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находить в комнате предметы разной формы по слову-названию; развивать внимание и запоминание.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Игрушки paзной формы.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«Узнай и запомни»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детей запоминать воспринятое, осуществлять выбор по представлению.</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color w:val="000000"/>
          <w:sz w:val="24"/>
          <w:szCs w:val="24"/>
          <w:lang w:eastAsia="ru-RU"/>
        </w:rPr>
        <w:t xml:space="preserve">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w:t>
      </w:r>
      <w:r w:rsidRPr="00EC20AF">
        <w:rPr>
          <w:rFonts w:ascii="Times New Roman" w:eastAsia="Times New Roman" w:hAnsi="Times New Roman" w:cs="Times New Roman"/>
          <w:color w:val="000000"/>
          <w:sz w:val="24"/>
          <w:szCs w:val="24"/>
          <w:lang w:eastAsia="ru-RU"/>
        </w:rPr>
        <w:lastRenderedPageBreak/>
        <w:t>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u w:val="single"/>
          <w:lang w:eastAsia="ru-RU"/>
        </w:rPr>
        <w:t>«Построим дома»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зрительно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 2-й вариант. Маленькие картонные дома без крыш с прорезями для окон и дверей, элементы к ним (крыши, двери, окна) для каждого ребенка.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color w:val="000000"/>
          <w:sz w:val="24"/>
          <w:szCs w:val="24"/>
          <w:lang w:eastAsia="ru-RU"/>
        </w:rPr>
        <w:t>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«Спрячем и найдем»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Разные игрушки.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1-й вариант. Педагог показывает детям яркую, красочную игрушку. Говорит, что они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Педагог проводит несложную подвижную игру, например «Делай как я».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u w:val="single"/>
          <w:lang w:eastAsia="ru-RU"/>
        </w:rPr>
        <w:t>«Красивый узор»</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осуществлять выбор величин по слову-названию предметов, развивать внимание; формировать положительное отношение к полученному результату -ритмичному чередованию величин.</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Полоски чистой плотной бумаги по числу детей, геометрические формы разной величины для выкладывания узора (круги, квадраты, ромбы, шестиугольники и др. ); подносы, наборное полотно.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lastRenderedPageBreak/>
        <w:t> </w:t>
      </w:r>
      <w:r w:rsidRPr="00EC20AF">
        <w:rPr>
          <w:rFonts w:ascii="Times New Roman" w:eastAsia="Times New Roman" w:hAnsi="Times New Roman" w:cs="Times New Roman"/>
          <w:color w:val="000000"/>
          <w:sz w:val="24"/>
          <w:szCs w:val="24"/>
          <w:lang w:eastAsia="ru-RU"/>
        </w:rPr>
        <w:t>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b/>
          <w:bCs/>
          <w:i/>
          <w:iCs/>
          <w:color w:val="000000"/>
          <w:sz w:val="24"/>
          <w:szCs w:val="24"/>
          <w:u w:val="single"/>
          <w:lang w:eastAsia="ru-RU"/>
        </w:rPr>
        <w:t>«Угадай, кто за кем»</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формировать у детей представление о заслоняемости одних предметов другими. Уточнить представление о том, что большие предметы заслоняют меньшие, а меньшие не заслоняют больших; закреплять слова «больше», «меньше», «за, «перед»; познакомить со словом «заслонять».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Разные игрушки.</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1-й вариант. Игрушки стоят на столе у педагога. Он просит посмотреть, что находится на столе, и закрыть глаза. Берет две игрушки, отставляет их немного в сторону и встает так, что заслоняет их собою. Дети открывают глаза и обнаруживают, что двух игрушек нет. «Я не отходила от стола. Куда же делись игрушки?» - говорит педагог. Если кто-то из ребят догадается, педагог удивленно говорит: «Ах, я встала и заслонила их». Если же дети не находят, то ищет сам и, обнаружив пропавшие игрушки, объясняет причину их исчезновения. После этого педагог убирает игрушки и приглашает к столу двоих детей: одного высокого, крупного, другого - маленького. Дети вновь убеждаются в принципе заслоняемости, когда маленький встает за спиной большого. Итоги игры педагог обсуждает с детьми, почему Таню не видно за Колей, а Колю за Таней видно: «Больший заслоняет меньшего, а меньший заслонить не может большего».</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color w:val="000000"/>
          <w:sz w:val="24"/>
          <w:szCs w:val="24"/>
          <w:lang w:eastAsia="ru-RU"/>
        </w:rPr>
        <w:t>2-й вариант. Проводится игра «в прятки». Один ребенок прячется, а остальные дети под руководством педагога ищут его, последовательно осматривая в комнате мебель.</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b/>
          <w:bCs/>
          <w:i/>
          <w:iCs/>
          <w:color w:val="000000"/>
          <w:sz w:val="24"/>
          <w:szCs w:val="24"/>
          <w:u w:val="single"/>
          <w:lang w:eastAsia="ru-RU"/>
        </w:rPr>
        <w:t>«Картина»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Цель:</w:t>
      </w:r>
      <w:r w:rsidRPr="00EC20AF">
        <w:rPr>
          <w:rFonts w:ascii="Times New Roman" w:eastAsia="Times New Roman" w:hAnsi="Times New Roman" w:cs="Times New Roman"/>
          <w:color w:val="000000"/>
          <w:sz w:val="24"/>
          <w:szCs w:val="24"/>
          <w:lang w:eastAsia="ru-RU"/>
        </w:rPr>
        <w:t>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Times New Roman" w:eastAsia="Times New Roman" w:hAnsi="Times New Roman" w:cs="Times New Roman"/>
          <w:i/>
          <w:iCs/>
          <w:color w:val="000000"/>
          <w:sz w:val="24"/>
          <w:szCs w:val="24"/>
          <w:lang w:eastAsia="ru-RU"/>
        </w:rPr>
        <w:t>Оборудование.</w:t>
      </w:r>
      <w:r w:rsidRPr="00EC20AF">
        <w:rPr>
          <w:rFonts w:ascii="Times New Roman" w:eastAsia="Times New Roman" w:hAnsi="Times New Roman" w:cs="Times New Roman"/>
          <w:color w:val="000000"/>
          <w:sz w:val="24"/>
          <w:szCs w:val="24"/>
          <w:lang w:eastAsia="ru-RU"/>
        </w:rPr>
        <w:t> 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клееночки, тряпочки по количеству детей.</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t> </w:t>
      </w:r>
      <w:r w:rsidRPr="00EC20AF">
        <w:rPr>
          <w:rFonts w:ascii="Times New Roman" w:eastAsia="Times New Roman" w:hAnsi="Times New Roman" w:cs="Times New Roman"/>
          <w:color w:val="000000"/>
          <w:sz w:val="24"/>
          <w:szCs w:val="24"/>
          <w:lang w:eastAsia="ru-RU"/>
        </w:rPr>
        <w:t>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 одной стороны, а дерево - с другой стороны. На дереве сидит птица».</w:t>
      </w:r>
    </w:p>
    <w:p w:rsidR="007878C6" w:rsidRPr="00EC20AF" w:rsidRDefault="007878C6" w:rsidP="007878C6">
      <w:pPr>
        <w:shd w:val="clear" w:color="auto" w:fill="FFFFFF"/>
        <w:spacing w:after="0" w:line="240" w:lineRule="auto"/>
        <w:rPr>
          <w:rFonts w:ascii="Arial" w:eastAsia="Times New Roman" w:hAnsi="Arial" w:cs="Arial"/>
          <w:color w:val="000000"/>
          <w:sz w:val="21"/>
          <w:szCs w:val="21"/>
          <w:lang w:eastAsia="ru-RU"/>
        </w:rPr>
      </w:pPr>
      <w:r w:rsidRPr="00EC20AF">
        <w:rPr>
          <w:rFonts w:ascii="Arial" w:eastAsia="Times New Roman" w:hAnsi="Arial" w:cs="Arial"/>
          <w:color w:val="000000"/>
          <w:sz w:val="21"/>
          <w:szCs w:val="21"/>
          <w:lang w:eastAsia="ru-RU"/>
        </w:rPr>
        <w:br/>
      </w:r>
    </w:p>
    <w:p w:rsidR="00702983" w:rsidRDefault="00702983">
      <w:bookmarkStart w:id="0" w:name="_GoBack"/>
      <w:bookmarkEnd w:id="0"/>
    </w:p>
    <w:sectPr w:rsidR="00702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04A"/>
    <w:multiLevelType w:val="multilevel"/>
    <w:tmpl w:val="C09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04015"/>
    <w:multiLevelType w:val="multilevel"/>
    <w:tmpl w:val="4B86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10B9"/>
    <w:multiLevelType w:val="multilevel"/>
    <w:tmpl w:val="99C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A2CA7"/>
    <w:multiLevelType w:val="multilevel"/>
    <w:tmpl w:val="80F0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6C030E"/>
    <w:multiLevelType w:val="multilevel"/>
    <w:tmpl w:val="989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726E38"/>
    <w:multiLevelType w:val="multilevel"/>
    <w:tmpl w:val="505C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D79A5"/>
    <w:multiLevelType w:val="multilevel"/>
    <w:tmpl w:val="1244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B93CD0"/>
    <w:multiLevelType w:val="multilevel"/>
    <w:tmpl w:val="4EA4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03"/>
    <w:rsid w:val="00050C9F"/>
    <w:rsid w:val="00591C03"/>
    <w:rsid w:val="00702983"/>
    <w:rsid w:val="00787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8AACC-D520-4AAE-9C36-4F2A116C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6386</Words>
  <Characters>36404</Characters>
  <Application>Microsoft Office Word</Application>
  <DocSecurity>0</DocSecurity>
  <Lines>303</Lines>
  <Paragraphs>85</Paragraphs>
  <ScaleCrop>false</ScaleCrop>
  <Company>SPecialiST RePack</Company>
  <LinksUpToDate>false</LinksUpToDate>
  <CharactersWithSpaces>42705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2021-01-19T10:53:00Z</dcterms:created>
  <dcterms:modified xsi:type="dcterms:W3CDTF">2021-01-19T10:57:00Z</dcterms:modified>
</cp:coreProperties>
</file>