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66" w:rsidRDefault="00775E66" w:rsidP="00775E66">
      <w:r>
        <w:t>С 24 по 30 апреля 2022 года в Российской Федерации пройдет Единая неделя иммунизации в Российской Федерации (ЕНИ-2022). В этот же период Европейским региональным бюро Всемирной организации здравоохранения будет проводиться Европейская неделя иммунизации по девизом «Долгая жизнь для всех».</w:t>
      </w:r>
    </w:p>
    <w:p w:rsidR="00775E66" w:rsidRDefault="00775E66" w:rsidP="00775E66">
      <w:r>
        <w:t>Цель Единой недели иммунизации в Российской Федерации — увеличить охват вакцинацией детей и взрослых путем информирования широких слоев населения, родителей, работников здравоохранения, представителей органов исполнительной власти о важности иммунизации для сохранения жизни и здоровья человека.</w:t>
      </w:r>
    </w:p>
    <w:p w:rsidR="00775E66" w:rsidRDefault="00775E66" w:rsidP="00775E66">
      <w:r>
        <w:t>Реализация и совершенствование программы иммунизации в Российской Федерации осуществляется в соответствии со «Стратегией развития иммунопрофилактики инфекционных болезней на период до 2035 года», утвержденной распоряжением Правительства Российской Федерации от 18.09.2020 № 2390-р.</w:t>
      </w:r>
    </w:p>
    <w:p w:rsidR="00775E66" w:rsidRDefault="00775E66" w:rsidP="00775E66">
      <w:r>
        <w:t>Распоряжением Правительства Российской Федерации от 29.03.2021 № 774-р утвержден план по ее реализации, которым предусмотрен комплекс мероприятий, в том числе по изучению поствакцинального иммунитета, эффективности вакцинации, совершенствованию механизмов обеспечения граждан вакцинами, совершенствованию национального календаря профилактических прививок и календаря профилактических прививок по эпидемическим показаниям.</w:t>
      </w:r>
    </w:p>
    <w:p w:rsidR="00775E66" w:rsidRDefault="00775E66" w:rsidP="00775E66">
      <w:r>
        <w:t xml:space="preserve">В Российской Федерации в рамках Единой недели иммунизации будет проводиться не только плановая иммунизация населения в соответствии с Национальным календарем профилактических прививок, но и подчищающая иммунизация против полиомиелита и кори, в том числе граждан, проживающих в труднодоступных районах, внутренних мигрантов, граждан, прибывших из ДНР, ЛНР и Украины. Также будет продолжена иммунизация населения против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75E66" w:rsidRDefault="00775E66" w:rsidP="00775E66">
      <w:r>
        <w:t>В рамках недели иммунизации в 2022 году кампания по информированию о существующих вакцинах против COVID-19, о важности вакцинации против данной инфекции, а также по предоставлению ответов на имеющиеся вопросы граждан продолжится в том числе и в рамках тематической «горячей линии» по вакцинопрофилактике.</w:t>
      </w:r>
    </w:p>
    <w:p w:rsidR="00775E66" w:rsidRDefault="00775E66" w:rsidP="00775E66">
      <w:r>
        <w:t>Историческое влияние вакцин на жизнь и здоровье человека, и основные достижения в защите от широкого спектра заболеваний трудно переоценить. Более 200 лет иммунизация помогает человечеству делать мир безопаснее – начиная с самой первой вакцины от оспы и заканчивая новейшими вакцинами, которые используются для предупреждения тяжелых случаев заболевания COVID-19. Вакцины защищают каждого по отдельности и позволяют нам вместе защищать коллективное здоровье всех людей как членов мирового сообщества. В связи с этим очень важно обеспечение равноправного и широкого доступа к вакцинам, который способствует сохранению долгой и здоровой жизни каждого человека.</w:t>
      </w:r>
    </w:p>
    <w:p w:rsidR="00775E66" w:rsidRDefault="00775E66" w:rsidP="00775E66">
      <w:r>
        <w:t xml:space="preserve">Благодаря вакцинации во всем мире ликвидирована натуральная оспа, пять из шести регионов ВОЗ сертифицированы как свободные от дикого </w:t>
      </w:r>
      <w:proofErr w:type="spellStart"/>
      <w:r>
        <w:t>полиовируса</w:t>
      </w:r>
      <w:proofErr w:type="spellEnd"/>
      <w:r>
        <w:t xml:space="preserve">. Благодаря вакцинации наблюдается значительное снижение заболеваемости такими </w:t>
      </w:r>
      <w:proofErr w:type="spellStart"/>
      <w:r>
        <w:t>вакциноуправляемыми</w:t>
      </w:r>
      <w:proofErr w:type="spellEnd"/>
      <w:r>
        <w:t xml:space="preserve"> инфекциями, как корь, дифтерия, столбняк и др.</w:t>
      </w:r>
    </w:p>
    <w:p w:rsidR="008C4840" w:rsidRDefault="00775E66" w:rsidP="00775E66">
      <w:bookmarkStart w:id="0" w:name="_GoBack"/>
      <w:bookmarkEnd w:id="0"/>
      <w:r>
        <w:t>В соответствии с законодательством Российской Федерации иммунизация населению в рамках Национального календаря профилактических прививок проводится бесплатно на всей территории страны.</w:t>
      </w:r>
    </w:p>
    <w:sectPr w:rsidR="008C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55"/>
    <w:rsid w:val="00775E66"/>
    <w:rsid w:val="008C4840"/>
    <w:rsid w:val="00C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24D5-9F69-4C59-A935-7E3CC98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2022-04-22T10:02:00Z</dcterms:created>
  <dcterms:modified xsi:type="dcterms:W3CDTF">2022-04-22T10:02:00Z</dcterms:modified>
</cp:coreProperties>
</file>