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A4" w:rsidRDefault="00CF57A4" w:rsidP="00CF57A4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  <w:r w:rsidRPr="00CF57A4">
        <w:rPr>
          <w:rStyle w:val="c0"/>
          <w:b/>
          <w:bCs/>
          <w:sz w:val="28"/>
          <w:szCs w:val="28"/>
        </w:rPr>
        <w:t>Выступление на педагогическом совете.</w:t>
      </w:r>
    </w:p>
    <w:p w:rsidR="00CF57A4" w:rsidRDefault="00CF57A4" w:rsidP="00CF57A4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</w:p>
    <w:p w:rsidR="00CF57A4" w:rsidRPr="00CF57A4" w:rsidRDefault="00CF57A4" w:rsidP="00CF57A4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</w:p>
    <w:p w:rsidR="00CF57A4" w:rsidRDefault="00CF57A4" w:rsidP="00CF57A4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sz w:val="28"/>
          <w:szCs w:val="28"/>
        </w:rPr>
      </w:pPr>
      <w:r w:rsidRPr="00CF57A4">
        <w:rPr>
          <w:rStyle w:val="c0"/>
          <w:b/>
          <w:bCs/>
          <w:sz w:val="28"/>
          <w:szCs w:val="28"/>
        </w:rPr>
        <w:t>«Развитие познавательного интереса и исследовательской активности детей дошкольного возраста»</w:t>
      </w:r>
      <w:r>
        <w:rPr>
          <w:rStyle w:val="c0"/>
          <w:b/>
          <w:bCs/>
          <w:sz w:val="28"/>
          <w:szCs w:val="28"/>
        </w:rPr>
        <w:t>.</w:t>
      </w:r>
    </w:p>
    <w:p w:rsidR="00CF57A4" w:rsidRPr="00CF57A4" w:rsidRDefault="00CF57A4" w:rsidP="00CF57A4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sz w:val="28"/>
          <w:szCs w:val="28"/>
        </w:rPr>
      </w:pP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Познавая мир, ребёнок делает множество открытий. Экспериментирование является эффективным средством интеллектуального развития дошкольников. Любой ребенок вовлечен в нее постоянно: он рвет бумагу, разбирает игрушки, играет с песком, водой и снегом. </w:t>
      </w:r>
    </w:p>
    <w:p w:rsid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6"/>
          <w:sz w:val="28"/>
          <w:szCs w:val="28"/>
        </w:rPr>
      </w:pPr>
      <w:r w:rsidRPr="00CF57A4">
        <w:rPr>
          <w:rStyle w:val="c6"/>
          <w:sz w:val="28"/>
          <w:szCs w:val="28"/>
        </w:rPr>
        <w:t>В процессе экспериментирования идет развитие всех психических процессов. У ребенка постоянно возникает необходимость совершать операции анализа и синтеза, сравнения и классификации, обобщения и поляризации. Он воспроизводит в речи все увиденное, формулирует обнаруженные закономерности, делает выводы.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Поэтому важно включать экспериментирование в различные виды деятельности: в игру, труд, прогулки, наблюдения, самостоятельную деятельность. Это способствует поддержанию познавательного интереса детей.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shd w:val="clear" w:color="auto" w:fill="FFFFFF"/>
        </w:rPr>
        <w:t>Лишение возможности экспериментировать, постоянные ограничения самостоятельной деятельности в раннем и дошкольном возрасте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shd w:val="clear" w:color="auto" w:fill="FFFFFF"/>
        </w:rPr>
        <w:t> Мне бы хотелось, чтобы вы следовали мудрому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недостаточное, чтобы ребёнку захотелось ещё и ещё раз возвратиться к тому, что узнал».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     Суть экспериментальной деятельности заключается в том, что воспита</w:t>
      </w:r>
      <w:r>
        <w:rPr>
          <w:rStyle w:val="c6"/>
          <w:sz w:val="28"/>
          <w:szCs w:val="28"/>
        </w:rPr>
        <w:t xml:space="preserve">тель должен создать проблемную </w:t>
      </w:r>
      <w:bookmarkStart w:id="0" w:name="_GoBack"/>
      <w:bookmarkEnd w:id="0"/>
      <w:r w:rsidRPr="00CF57A4">
        <w:rPr>
          <w:rStyle w:val="c6"/>
          <w:sz w:val="28"/>
          <w:szCs w:val="28"/>
        </w:rPr>
        <w:t>ситуацию и предоставить детям возможность изыскать средства ее решения, используя заранее усвоенные знания и умения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Например: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u w:val="single"/>
        </w:rPr>
        <w:t>Проблемная ситуация </w:t>
      </w:r>
      <w:r w:rsidRPr="00CF57A4">
        <w:rPr>
          <w:rStyle w:val="c0"/>
          <w:b/>
          <w:bCs/>
          <w:sz w:val="28"/>
          <w:szCs w:val="28"/>
        </w:rPr>
        <w:t>«Как понюхать воздух?»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u w:val="single"/>
        </w:rPr>
        <w:t>Решение проблемы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На столе в вазочку поставили букет цветов. Прошло несколько минут, и вся комната наполнилась душистым запахом. Это невидимка – воздух разнёс по комнате крошечные капельки пахучего вещества, которое выделяется из цветов.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lastRenderedPageBreak/>
        <w:t>Сам воздух ничем не пахнет, но он, словно губка, впитывает в себя разные запахи, и тогда, понюхав его, можно узнать, где побывал наш невидимка.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u w:val="single"/>
        </w:rPr>
        <w:t>Проблемная ситуация.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К детям пришла кукла Катя и попросила завязать ей бантик из бумажной ленты.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Как вы думаете, получится из бумажной ленты бантик или нет?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  <w:u w:val="single"/>
        </w:rPr>
        <w:t>Решение проблемы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Воспитатель начинает завязывать бант из бумажной ленты, сильно тянет за концы так, чтобы лента порвалась.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- Что произошло с лентой? (Она порвалась)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- Почему порвалась бумажная лента? (Сильно потянули, другие предложения детей)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- Бумажная лента порвалась, потому что она непрочная, она рвётся.</w:t>
      </w:r>
    </w:p>
    <w:p w:rsidR="00CF57A4" w:rsidRPr="00CF57A4" w:rsidRDefault="00CF57A4" w:rsidP="00CF57A4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CF57A4">
        <w:rPr>
          <w:rStyle w:val="c6"/>
          <w:sz w:val="28"/>
          <w:szCs w:val="28"/>
        </w:rPr>
        <w:t>Воспитатель и дети предлагают кукле Кате завязать бант из капроновой ленты.</w:t>
      </w:r>
    </w:p>
    <w:p w:rsidR="00C26C76" w:rsidRDefault="00C26C76"/>
    <w:sectPr w:rsidR="00C2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7"/>
    <w:rsid w:val="004478DD"/>
    <w:rsid w:val="00C26C76"/>
    <w:rsid w:val="00CF57A4"/>
    <w:rsid w:val="00DA7207"/>
    <w:rsid w:val="00E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2A0C-FA01-4BCA-A623-8D92354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7A4"/>
  </w:style>
  <w:style w:type="paragraph" w:customStyle="1" w:styleId="c3">
    <w:name w:val="c3"/>
    <w:basedOn w:val="a"/>
    <w:rsid w:val="00C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2019-11-14T11:19:00Z</dcterms:created>
  <dcterms:modified xsi:type="dcterms:W3CDTF">2019-11-14T11:31:00Z</dcterms:modified>
</cp:coreProperties>
</file>